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56" w:rsidRPr="00926106" w:rsidRDefault="009E0E56" w:rsidP="005408A6">
      <w:pPr>
        <w:pStyle w:val="naisvisr"/>
        <w:spacing w:before="0" w:after="0"/>
      </w:pPr>
      <w:r w:rsidRPr="00926106">
        <w:t>Ministru kabineta noteikumu projekta</w:t>
      </w:r>
    </w:p>
    <w:p w:rsidR="009E0E56" w:rsidRPr="005408A6" w:rsidRDefault="009E0E56" w:rsidP="005408A6">
      <w:pPr>
        <w:pStyle w:val="normal0"/>
        <w:jc w:val="center"/>
        <w:rPr>
          <w:b/>
          <w:lang w:val="lv-LV"/>
        </w:rPr>
      </w:pPr>
      <w:r w:rsidRPr="005408A6">
        <w:rPr>
          <w:lang w:val="lv-LV"/>
        </w:rPr>
        <w:t>„</w:t>
      </w:r>
      <w:bookmarkStart w:id="0" w:name="OLE_LINK1"/>
      <w:bookmarkStart w:id="1" w:name="OLE_LINK2"/>
      <w:r w:rsidR="005408A6" w:rsidRPr="004F664F">
        <w:rPr>
          <w:b/>
          <w:sz w:val="28"/>
          <w:szCs w:val="28"/>
          <w:lang w:val="lv-LV"/>
        </w:rPr>
        <w:t xml:space="preserve">Valsts un pašvaldības institūciju kolektīvo pasākumu organizēšanas kārtība </w:t>
      </w:r>
      <w:r w:rsidR="005408A6">
        <w:rPr>
          <w:b/>
          <w:sz w:val="28"/>
          <w:szCs w:val="28"/>
          <w:lang w:val="lv-LV"/>
        </w:rPr>
        <w:t>un finansēšanas ierobežojumi</w:t>
      </w:r>
      <w:bookmarkEnd w:id="0"/>
      <w:bookmarkEnd w:id="1"/>
      <w:r w:rsidRPr="005408A6">
        <w:rPr>
          <w:lang w:val="lv-LV"/>
        </w:rPr>
        <w:t>”</w:t>
      </w:r>
    </w:p>
    <w:p w:rsidR="002D12BB" w:rsidRPr="00926106" w:rsidRDefault="002D12BB" w:rsidP="002D12BB">
      <w:pPr>
        <w:spacing w:after="0" w:line="240" w:lineRule="auto"/>
        <w:jc w:val="center"/>
        <w:rPr>
          <w:rFonts w:ascii="Times New Roman" w:hAnsi="Times New Roman"/>
          <w:b/>
          <w:sz w:val="28"/>
          <w:szCs w:val="28"/>
        </w:rPr>
      </w:pPr>
      <w:r w:rsidRPr="00926106">
        <w:rPr>
          <w:rFonts w:ascii="Times New Roman" w:hAnsi="Times New Roman"/>
          <w:b/>
          <w:sz w:val="28"/>
          <w:szCs w:val="28"/>
        </w:rPr>
        <w:t>sākotnējās ietekmes novērtējuma ziņojums (anotācija)</w:t>
      </w:r>
    </w:p>
    <w:p w:rsidR="009E0E56" w:rsidRDefault="009E0E56" w:rsidP="003C7568">
      <w:pPr>
        <w:pStyle w:val="naisvisr"/>
        <w:spacing w:before="0" w:after="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3"/>
        <w:gridCol w:w="1889"/>
        <w:gridCol w:w="7019"/>
      </w:tblGrid>
      <w:tr w:rsidR="009E0E56" w:rsidRPr="009E0E56" w:rsidTr="009E0E56">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p w:rsidR="006645AE" w:rsidRPr="006645AE" w:rsidRDefault="009E0E56" w:rsidP="0072762F">
            <w:pPr>
              <w:spacing w:after="0" w:line="240" w:lineRule="auto"/>
              <w:jc w:val="center"/>
              <w:rPr>
                <w:rFonts w:ascii="Times New Roman" w:eastAsia="Times New Roman" w:hAnsi="Times New Roman"/>
                <w:b/>
                <w:bCs/>
                <w:sz w:val="24"/>
                <w:szCs w:val="24"/>
                <w:lang w:eastAsia="lv-LV"/>
              </w:rPr>
            </w:pPr>
            <w:r w:rsidRPr="006645AE">
              <w:rPr>
                <w:rFonts w:ascii="Times New Roman" w:eastAsia="Times New Roman" w:hAnsi="Times New Roman"/>
                <w:b/>
                <w:bCs/>
                <w:sz w:val="24"/>
                <w:szCs w:val="24"/>
                <w:lang w:eastAsia="lv-LV"/>
              </w:rPr>
              <w:t>I. Tiesību akta projekta izstrādes nepieciešamība</w:t>
            </w:r>
          </w:p>
        </w:tc>
      </w:tr>
      <w:tr w:rsidR="009E0E56" w:rsidRPr="009E0E56" w:rsidTr="009E0E56">
        <w:trPr>
          <w:tblCellSpacing w:w="15" w:type="dxa"/>
        </w:trPr>
        <w:tc>
          <w:tcPr>
            <w:tcW w:w="151"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Pamatojums</w:t>
            </w:r>
          </w:p>
        </w:tc>
        <w:tc>
          <w:tcPr>
            <w:tcW w:w="3777" w:type="pct"/>
            <w:tcBorders>
              <w:top w:val="outset" w:sz="6" w:space="0" w:color="auto"/>
              <w:left w:val="outset" w:sz="6" w:space="0" w:color="auto"/>
              <w:bottom w:val="outset" w:sz="6" w:space="0" w:color="auto"/>
              <w:right w:val="outset" w:sz="6" w:space="0" w:color="auto"/>
            </w:tcBorders>
          </w:tcPr>
          <w:p w:rsidR="00D87980" w:rsidRPr="00D87980" w:rsidRDefault="005B5335" w:rsidP="000C5FDA">
            <w:pPr>
              <w:spacing w:after="0" w:line="240" w:lineRule="auto"/>
              <w:jc w:val="both"/>
              <w:rPr>
                <w:rFonts w:ascii="Times New Roman" w:hAnsi="Times New Roman"/>
                <w:sz w:val="24"/>
                <w:szCs w:val="24"/>
              </w:rPr>
            </w:pPr>
            <w:r>
              <w:rPr>
                <w:rFonts w:ascii="Times New Roman" w:hAnsi="Times New Roman"/>
                <w:sz w:val="24"/>
                <w:szCs w:val="24"/>
              </w:rPr>
              <w:t xml:space="preserve">2010.gada 14.oktobra </w:t>
            </w:r>
            <w:r w:rsidR="00CC2FE6">
              <w:rPr>
                <w:rFonts w:ascii="Times New Roman" w:hAnsi="Times New Roman"/>
                <w:sz w:val="24"/>
                <w:szCs w:val="24"/>
              </w:rPr>
              <w:t>likum</w:t>
            </w:r>
            <w:r w:rsidR="000C5FDA">
              <w:rPr>
                <w:rFonts w:ascii="Times New Roman" w:hAnsi="Times New Roman"/>
                <w:sz w:val="24"/>
                <w:szCs w:val="24"/>
              </w:rPr>
              <w:t>a</w:t>
            </w:r>
            <w:r w:rsidR="00CC2FE6">
              <w:rPr>
                <w:rFonts w:ascii="Times New Roman" w:hAnsi="Times New Roman"/>
                <w:sz w:val="24"/>
                <w:szCs w:val="24"/>
              </w:rPr>
              <w:t xml:space="preserve"> „G</w:t>
            </w:r>
            <w:r>
              <w:rPr>
                <w:rFonts w:ascii="Times New Roman" w:hAnsi="Times New Roman"/>
                <w:sz w:val="24"/>
                <w:szCs w:val="24"/>
              </w:rPr>
              <w:t xml:space="preserve">rozījumi </w:t>
            </w:r>
            <w:r w:rsidR="00926106" w:rsidRPr="00926106">
              <w:rPr>
                <w:rFonts w:ascii="Times New Roman" w:hAnsi="Times New Roman"/>
                <w:sz w:val="24"/>
                <w:szCs w:val="24"/>
              </w:rPr>
              <w:t>Valsts un pašvaldību institūciju amatpersonu</w:t>
            </w:r>
            <w:r>
              <w:rPr>
                <w:rFonts w:ascii="Times New Roman" w:hAnsi="Times New Roman"/>
                <w:sz w:val="24"/>
                <w:szCs w:val="24"/>
              </w:rPr>
              <w:t xml:space="preserve"> un darbinieku atlīdzības likumā</w:t>
            </w:r>
            <w:r w:rsidR="00CC2FE6">
              <w:rPr>
                <w:rFonts w:ascii="Times New Roman" w:hAnsi="Times New Roman"/>
                <w:sz w:val="24"/>
                <w:szCs w:val="24"/>
              </w:rPr>
              <w:t>”</w:t>
            </w:r>
            <w:r w:rsidR="000C5FDA">
              <w:rPr>
                <w:rFonts w:ascii="Times New Roman" w:hAnsi="Times New Roman"/>
                <w:sz w:val="24"/>
                <w:szCs w:val="24"/>
              </w:rPr>
              <w:t xml:space="preserve"> 3.panta ceturtās daļas 6.punkts un Pārejas noteikumu 12.punkts</w:t>
            </w:r>
          </w:p>
        </w:tc>
      </w:tr>
      <w:tr w:rsidR="009E0E56" w:rsidRPr="009E0E56" w:rsidTr="009E0E56">
        <w:trPr>
          <w:tblCellSpacing w:w="15" w:type="dxa"/>
        </w:trPr>
        <w:tc>
          <w:tcPr>
            <w:tcW w:w="151"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Pašreizējā situācija un problēmas</w:t>
            </w:r>
          </w:p>
        </w:tc>
        <w:tc>
          <w:tcPr>
            <w:tcW w:w="3777" w:type="pct"/>
            <w:tcBorders>
              <w:top w:val="outset" w:sz="6" w:space="0" w:color="auto"/>
              <w:left w:val="outset" w:sz="6" w:space="0" w:color="auto"/>
              <w:bottom w:val="outset" w:sz="6" w:space="0" w:color="auto"/>
              <w:right w:val="outset" w:sz="6" w:space="0" w:color="auto"/>
            </w:tcBorders>
          </w:tcPr>
          <w:p w:rsidR="00623BD8" w:rsidRPr="00623BD8" w:rsidRDefault="000C5FDA" w:rsidP="00E60686">
            <w:pPr>
              <w:spacing w:after="0" w:line="240" w:lineRule="auto"/>
              <w:jc w:val="both"/>
              <w:rPr>
                <w:rFonts w:ascii="Times New Roman" w:hAnsi="Times New Roman"/>
                <w:sz w:val="24"/>
                <w:szCs w:val="24"/>
              </w:rPr>
            </w:pPr>
            <w:r w:rsidRPr="00623BD8">
              <w:rPr>
                <w:rFonts w:ascii="Times New Roman" w:hAnsi="Times New Roman"/>
                <w:sz w:val="24"/>
                <w:szCs w:val="24"/>
              </w:rPr>
              <w:t xml:space="preserve">Valsts </w:t>
            </w:r>
            <w:r w:rsidR="00623BD8" w:rsidRPr="00623BD8">
              <w:rPr>
                <w:rFonts w:ascii="Times New Roman" w:hAnsi="Times New Roman"/>
                <w:sz w:val="24"/>
                <w:szCs w:val="24"/>
              </w:rPr>
              <w:t xml:space="preserve">un pašvaldību institūciju amatpersonu un darbinieku atlīdzības likums nosaka, ka no 2011.gada 1.marta valsts vai pašvaldības institūcija tai piešķirto finanšu līdzekļu ietvaros iekšējos normatīvajos aktos, pašvaldības saistošajos noteikumos, darba koplīgumos vai darba līgumos amatpersonām (darbiniekiem) var paredzēt papildu atlīdzību amatpersonu (darbinieku) kolektīvo pasākumu nodrošināšanai. Pašlaik nepastāv vienota kārtība, kādā tiek nodrošināta kolektīvo pasākumu organizēšana un finansēšana. </w:t>
            </w:r>
          </w:p>
          <w:p w:rsidR="00623BD8" w:rsidRDefault="00623BD8" w:rsidP="00E60686">
            <w:pPr>
              <w:spacing w:after="0" w:line="240" w:lineRule="auto"/>
              <w:jc w:val="both"/>
              <w:rPr>
                <w:rFonts w:ascii="Times New Roman" w:hAnsi="Times New Roman"/>
                <w:sz w:val="24"/>
                <w:szCs w:val="24"/>
              </w:rPr>
            </w:pPr>
          </w:p>
          <w:p w:rsidR="009E0E56" w:rsidRPr="00623BD8" w:rsidRDefault="00623BD8" w:rsidP="00623BD8">
            <w:pPr>
              <w:spacing w:after="0" w:line="240" w:lineRule="auto"/>
              <w:jc w:val="both"/>
              <w:rPr>
                <w:rFonts w:ascii="Times New Roman" w:hAnsi="Times New Roman"/>
                <w:sz w:val="24"/>
                <w:szCs w:val="24"/>
              </w:rPr>
            </w:pPr>
            <w:r w:rsidRPr="00623BD8">
              <w:rPr>
                <w:rFonts w:ascii="Times New Roman" w:hAnsi="Times New Roman"/>
                <w:sz w:val="24"/>
                <w:szCs w:val="24"/>
              </w:rPr>
              <w:t xml:space="preserve">2008.gadā Valsts kanceleja virzīja izskatīšanai Ministru kabinetā instrukcijas projektu „Instrukcija par kārtību, kādā valsts budžeta līdzekļi izmantojami iestādes kolektīvajiem pasākumiem”. 2009.gada 26.februāra Valsts sekretāru sanāksmē tika nolemts, ņemot vērā pašreizējo ekonomisko situāciju valstī un ļoti ierobežotos finanšu resursus, </w:t>
            </w:r>
            <w:r w:rsidRPr="00623BD8">
              <w:rPr>
                <w:rStyle w:val="spelle"/>
                <w:rFonts w:ascii="Times New Roman" w:hAnsi="Times New Roman"/>
                <w:sz w:val="24"/>
                <w:szCs w:val="24"/>
              </w:rPr>
              <w:t>instrukcijas projekta iesniegšanu izskatīšanai Ministru kabinetā atlikt līdz ekonomiskās situācijas stabilizācijai valstī (prot.Nr.8 65.§ 2.punkts).</w:t>
            </w:r>
            <w:r w:rsidR="00FA2113" w:rsidRPr="00623BD8">
              <w:rPr>
                <w:rFonts w:ascii="Times New Roman" w:hAnsi="Times New Roman"/>
                <w:sz w:val="24"/>
                <w:szCs w:val="24"/>
              </w:rPr>
              <w:t xml:space="preserve"> </w:t>
            </w:r>
          </w:p>
        </w:tc>
      </w:tr>
      <w:tr w:rsidR="009E0E56" w:rsidRPr="009E0E56" w:rsidTr="009E0E56">
        <w:trPr>
          <w:tblCellSpacing w:w="15" w:type="dxa"/>
        </w:trPr>
        <w:tc>
          <w:tcPr>
            <w:tcW w:w="151"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3.</w:t>
            </w:r>
          </w:p>
        </w:tc>
        <w:tc>
          <w:tcPr>
            <w:tcW w:w="1007"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Saistītie politikas ietekmes novērtējumi un pētījumi</w:t>
            </w:r>
          </w:p>
        </w:tc>
        <w:tc>
          <w:tcPr>
            <w:tcW w:w="3777"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9E0E56" w:rsidRPr="00A2550F" w:rsidTr="009E0E56">
        <w:trPr>
          <w:tblCellSpacing w:w="15" w:type="dxa"/>
        </w:trPr>
        <w:tc>
          <w:tcPr>
            <w:tcW w:w="151"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Tiesiskā regulējuma mērķis un būtība</w:t>
            </w:r>
          </w:p>
        </w:tc>
        <w:tc>
          <w:tcPr>
            <w:tcW w:w="3777" w:type="pct"/>
            <w:tcBorders>
              <w:top w:val="outset" w:sz="6" w:space="0" w:color="auto"/>
              <w:left w:val="outset" w:sz="6" w:space="0" w:color="auto"/>
              <w:bottom w:val="outset" w:sz="6" w:space="0" w:color="auto"/>
              <w:right w:val="outset" w:sz="6" w:space="0" w:color="auto"/>
            </w:tcBorders>
          </w:tcPr>
          <w:p w:rsidR="00623BD8" w:rsidRPr="00E100CE" w:rsidRDefault="00623BD8" w:rsidP="00E100CE">
            <w:pPr>
              <w:pStyle w:val="naisf"/>
              <w:spacing w:before="0" w:after="0"/>
              <w:ind w:firstLine="0"/>
            </w:pPr>
            <w:r w:rsidRPr="00E100CE">
              <w:t>Ministru kabineta noteikumu projekts „Valsts un pašvaldības institūciju kolektīvo pasākumu organizēšanas kārtība</w:t>
            </w:r>
            <w:r w:rsidR="005408A6">
              <w:t xml:space="preserve"> un finansēšanas ierobežojumi</w:t>
            </w:r>
            <w:r w:rsidRPr="00E100CE">
              <w:t xml:space="preserve">” </w:t>
            </w:r>
            <w:r w:rsidR="00E100CE">
              <w:t>tiek</w:t>
            </w:r>
            <w:r w:rsidRPr="00E100CE">
              <w:t xml:space="preserve"> izdot</w:t>
            </w:r>
            <w:r w:rsidR="00E100CE">
              <w:t>s</w:t>
            </w:r>
            <w:r w:rsidRPr="00E100CE">
              <w:t xml:space="preserve"> saskaņā ar </w:t>
            </w:r>
            <w:r w:rsidR="00E100CE" w:rsidRPr="00E100CE">
              <w:t>Valsts un pašvaldību institūciju amatpersonu</w:t>
            </w:r>
            <w:r w:rsidR="00E100CE">
              <w:t xml:space="preserve"> un </w:t>
            </w:r>
            <w:r w:rsidR="00E100CE" w:rsidRPr="00E100CE">
              <w:t xml:space="preserve">darbinieku atlīdzības likuma 3.panta ceturtās daļas 6.punktu un </w:t>
            </w:r>
            <w:r w:rsidRPr="00E100CE">
              <w:t>nosaka valsts vai pašvaldības institūcijas amatpersonu (darbinieku) kolektīvo pasākumu organizēšanas kārtību un to finansēšanas ierobežojumus.</w:t>
            </w:r>
          </w:p>
          <w:p w:rsidR="00E100CE" w:rsidRPr="00E100CE" w:rsidRDefault="00E100CE" w:rsidP="00E100CE">
            <w:pPr>
              <w:spacing w:after="0" w:line="240" w:lineRule="auto"/>
              <w:jc w:val="both"/>
              <w:rPr>
                <w:rFonts w:ascii="Times New Roman" w:hAnsi="Times New Roman"/>
                <w:sz w:val="24"/>
                <w:szCs w:val="24"/>
              </w:rPr>
            </w:pPr>
            <w:r w:rsidRPr="00E100CE">
              <w:rPr>
                <w:rFonts w:ascii="Times New Roman" w:hAnsi="Times New Roman"/>
                <w:sz w:val="24"/>
                <w:szCs w:val="24"/>
              </w:rPr>
              <w:t xml:space="preserve">Lai nodrošinātu vienotu pieeju valsts un pašvaldību institūcijās, noteikumu projektā tiek definēts, kas ir kolektīvie pasākumi, to finansēšanas avoti, apmērs un aktivitātes, kurām var izlietot valsts un pašvaldību budžeta līdzekļus. Noteikumu projekts paredz arī informācijas pieejamības kārtību par kolektīvajiem pasākumiem– iestāde vai pašvaldība mājas lapā internetā publicē gada kolektīvo pasākumu plānu, kā arī pēc katra pasākuma, kas pilnībā vai daļēji ir finansēts no valsts budžeta līdzekļiem, publicē pārskatu, kur norāda kopējo izdevumu apjomu, aktivitātes, kā arī līdzdalības maksājumu apmēru. </w:t>
            </w:r>
          </w:p>
          <w:p w:rsidR="00D87980" w:rsidRPr="00746AC4" w:rsidRDefault="00E100CE" w:rsidP="00746AC4">
            <w:pPr>
              <w:spacing w:after="0" w:line="240" w:lineRule="auto"/>
              <w:jc w:val="both"/>
              <w:rPr>
                <w:rFonts w:ascii="Times New Roman" w:hAnsi="Times New Roman"/>
                <w:sz w:val="24"/>
                <w:szCs w:val="24"/>
              </w:rPr>
            </w:pPr>
            <w:r w:rsidRPr="00E100CE">
              <w:rPr>
                <w:rFonts w:ascii="Times New Roman" w:hAnsi="Times New Roman"/>
                <w:sz w:val="24"/>
                <w:szCs w:val="24"/>
              </w:rPr>
              <w:t xml:space="preserve">Iestādes kolektīvajiem pasākumiem tiek izmantoti atsevišķā budžeta </w:t>
            </w:r>
            <w:r w:rsidRPr="00E100CE">
              <w:rPr>
                <w:rFonts w:ascii="Times New Roman" w:hAnsi="Times New Roman"/>
                <w:sz w:val="24"/>
                <w:szCs w:val="24"/>
              </w:rPr>
              <w:lastRenderedPageBreak/>
              <w:t xml:space="preserve">izdevumu klasifikācijas kodā paredzētie līdzekļi. Kolektīvie pasākumi ir plānojami tikai gadījumā, ja tiek nodrošināta visu ar iestādes pamatdarbību saistīto izdevumu izpilde. </w:t>
            </w:r>
            <w:r w:rsidR="00D87980">
              <w:t xml:space="preserve"> </w:t>
            </w:r>
          </w:p>
        </w:tc>
      </w:tr>
      <w:tr w:rsidR="009E0E56" w:rsidRPr="009E0E56" w:rsidTr="009E0E56">
        <w:trPr>
          <w:tblCellSpacing w:w="15" w:type="dxa"/>
        </w:trPr>
        <w:tc>
          <w:tcPr>
            <w:tcW w:w="151"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lastRenderedPageBreak/>
              <w:t>5.</w:t>
            </w:r>
          </w:p>
        </w:tc>
        <w:tc>
          <w:tcPr>
            <w:tcW w:w="1007"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Projekta izstrādē iesaistītās institūcijas</w:t>
            </w:r>
          </w:p>
        </w:tc>
        <w:tc>
          <w:tcPr>
            <w:tcW w:w="3777" w:type="pct"/>
            <w:tcBorders>
              <w:top w:val="outset" w:sz="6" w:space="0" w:color="auto"/>
              <w:left w:val="outset" w:sz="6" w:space="0" w:color="auto"/>
              <w:bottom w:val="outset" w:sz="6" w:space="0" w:color="auto"/>
              <w:right w:val="outset" w:sz="6" w:space="0" w:color="auto"/>
            </w:tcBorders>
          </w:tcPr>
          <w:p w:rsidR="00926106" w:rsidRPr="009E0E56" w:rsidRDefault="00746AC4" w:rsidP="00721CC7">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(instrukcijas) projekts 2009.gadā saskaņots ar ministrijām, Korupcijas novēršanas un apkarošanas biroju, Ģenerālprokuratūru, Latvijas Pašvaldību savienību, </w:t>
            </w:r>
            <w:r w:rsidR="00B03D57">
              <w:rPr>
                <w:rFonts w:ascii="Times New Roman" w:eastAsia="Times New Roman" w:hAnsi="Times New Roman"/>
                <w:sz w:val="24"/>
                <w:szCs w:val="24"/>
                <w:lang w:eastAsia="lv-LV"/>
              </w:rPr>
              <w:t>Konkurences padomi.</w:t>
            </w:r>
          </w:p>
        </w:tc>
      </w:tr>
      <w:tr w:rsidR="009E0E56" w:rsidRPr="009E0E56" w:rsidTr="009E0E56">
        <w:trPr>
          <w:tblCellSpacing w:w="15" w:type="dxa"/>
        </w:trPr>
        <w:tc>
          <w:tcPr>
            <w:tcW w:w="151"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6.</w:t>
            </w:r>
          </w:p>
        </w:tc>
        <w:tc>
          <w:tcPr>
            <w:tcW w:w="1007"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Iemesli, kādēļ netika nodrošināta sabiedrības līdzdalība</w:t>
            </w:r>
          </w:p>
        </w:tc>
        <w:tc>
          <w:tcPr>
            <w:tcW w:w="3777" w:type="pct"/>
            <w:tcBorders>
              <w:top w:val="outset" w:sz="6" w:space="0" w:color="auto"/>
              <w:left w:val="outset" w:sz="6" w:space="0" w:color="auto"/>
              <w:bottom w:val="outset" w:sz="6" w:space="0" w:color="auto"/>
              <w:right w:val="outset" w:sz="6" w:space="0" w:color="auto"/>
            </w:tcBorders>
          </w:tcPr>
          <w:p w:rsidR="009E0E56" w:rsidRPr="009E0E56" w:rsidRDefault="00CE3F10" w:rsidP="009E0E56">
            <w:pPr>
              <w:spacing w:before="100" w:beforeAutospacing="1" w:after="100" w:afterAutospacing="1" w:line="240" w:lineRule="auto"/>
              <w:jc w:val="both"/>
              <w:rPr>
                <w:rFonts w:ascii="Times New Roman" w:hAnsi="Times New Roman"/>
                <w:sz w:val="24"/>
                <w:szCs w:val="24"/>
              </w:rPr>
            </w:pPr>
            <w:r>
              <w:rPr>
                <w:rFonts w:ascii="Times New Roman" w:hAnsi="Times New Roman"/>
                <w:color w:val="000000"/>
                <w:sz w:val="24"/>
                <w:szCs w:val="24"/>
              </w:rPr>
              <w:t>N</w:t>
            </w:r>
            <w:r w:rsidR="009E0E56">
              <w:rPr>
                <w:rFonts w:ascii="Times New Roman" w:hAnsi="Times New Roman"/>
                <w:color w:val="000000"/>
                <w:sz w:val="24"/>
                <w:szCs w:val="24"/>
              </w:rPr>
              <w:t>ormatīvā akta projektam nav tieša</w:t>
            </w:r>
            <w:r>
              <w:rPr>
                <w:rFonts w:ascii="Times New Roman" w:hAnsi="Times New Roman"/>
                <w:color w:val="000000"/>
                <w:sz w:val="24"/>
                <w:szCs w:val="24"/>
              </w:rPr>
              <w:t>s</w:t>
            </w:r>
            <w:r w:rsidR="009E0E56">
              <w:rPr>
                <w:rFonts w:ascii="Times New Roman" w:hAnsi="Times New Roman"/>
                <w:color w:val="000000"/>
                <w:sz w:val="24"/>
                <w:szCs w:val="24"/>
              </w:rPr>
              <w:t xml:space="preserve"> ietekme</w:t>
            </w:r>
            <w:r>
              <w:rPr>
                <w:rFonts w:ascii="Times New Roman" w:hAnsi="Times New Roman"/>
                <w:color w:val="000000"/>
                <w:sz w:val="24"/>
                <w:szCs w:val="24"/>
              </w:rPr>
              <w:t>s</w:t>
            </w:r>
            <w:r w:rsidR="009E0E56">
              <w:rPr>
                <w:rFonts w:ascii="Times New Roman" w:hAnsi="Times New Roman"/>
                <w:color w:val="000000"/>
                <w:sz w:val="24"/>
                <w:szCs w:val="24"/>
              </w:rPr>
              <w:t xml:space="preserve"> uz sabiedrību.</w:t>
            </w:r>
            <w:r w:rsidR="009E0E56">
              <w:rPr>
                <w:rFonts w:ascii="Times New Roman" w:hAnsi="Times New Roman"/>
                <w:sz w:val="24"/>
                <w:szCs w:val="24"/>
              </w:rPr>
              <w:t xml:space="preserve"> </w:t>
            </w:r>
          </w:p>
        </w:tc>
      </w:tr>
      <w:tr w:rsidR="009E0E56" w:rsidRPr="009E0E56" w:rsidTr="009E0E56">
        <w:trPr>
          <w:tblCellSpacing w:w="15" w:type="dxa"/>
        </w:trPr>
        <w:tc>
          <w:tcPr>
            <w:tcW w:w="151"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7.</w:t>
            </w:r>
          </w:p>
        </w:tc>
        <w:tc>
          <w:tcPr>
            <w:tcW w:w="1007"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Cita informācija</w:t>
            </w:r>
          </w:p>
        </w:tc>
        <w:tc>
          <w:tcPr>
            <w:tcW w:w="3777"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9E0E56" w:rsidRDefault="009E0E56" w:rsidP="009E0E56">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9"/>
        <w:gridCol w:w="1901"/>
        <w:gridCol w:w="6951"/>
      </w:tblGrid>
      <w:tr w:rsidR="00CE3F10" w:rsidRPr="009E0E56" w:rsidTr="00597273">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p w:rsidR="00CE3F10" w:rsidRPr="009E0E56" w:rsidRDefault="00CE3F10" w:rsidP="0072762F">
            <w:pPr>
              <w:spacing w:after="0" w:line="240" w:lineRule="auto"/>
              <w:jc w:val="center"/>
              <w:rPr>
                <w:rFonts w:ascii="Times New Roman" w:eastAsia="Times New Roman" w:hAnsi="Times New Roman"/>
                <w:b/>
                <w:bCs/>
                <w:sz w:val="24"/>
                <w:szCs w:val="24"/>
                <w:lang w:eastAsia="lv-LV"/>
              </w:rPr>
            </w:pPr>
            <w:r w:rsidRPr="009E0E56">
              <w:rPr>
                <w:rFonts w:ascii="Times New Roman" w:eastAsia="Times New Roman" w:hAnsi="Times New Roman"/>
                <w:b/>
                <w:bCs/>
                <w:sz w:val="24"/>
                <w:szCs w:val="24"/>
                <w:lang w:eastAsia="lv-LV"/>
              </w:rPr>
              <w:t>II. Tiesību akta projekta ietekme uz sabiedrību</w:t>
            </w:r>
          </w:p>
        </w:tc>
      </w:tr>
      <w:tr w:rsidR="00CE3F10" w:rsidRPr="009E0E56" w:rsidTr="00597273">
        <w:trPr>
          <w:tblCellSpacing w:w="15" w:type="dxa"/>
        </w:trPr>
        <w:tc>
          <w:tcPr>
            <w:tcW w:w="181"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1.</w:t>
            </w:r>
          </w:p>
        </w:tc>
        <w:tc>
          <w:tcPr>
            <w:tcW w:w="1013"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after="0"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Sabiedrības mērķgrupa</w:t>
            </w:r>
          </w:p>
        </w:tc>
        <w:tc>
          <w:tcPr>
            <w:tcW w:w="3741" w:type="pct"/>
            <w:tcBorders>
              <w:top w:val="outset" w:sz="6" w:space="0" w:color="auto"/>
              <w:left w:val="outset" w:sz="6" w:space="0" w:color="auto"/>
              <w:bottom w:val="outset" w:sz="6" w:space="0" w:color="auto"/>
              <w:right w:val="outset" w:sz="6" w:space="0" w:color="auto"/>
            </w:tcBorders>
          </w:tcPr>
          <w:p w:rsidR="00CE3F10" w:rsidRPr="00CE3F10" w:rsidRDefault="00CE3F10" w:rsidP="00B03D57">
            <w:p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lv-LV"/>
              </w:rPr>
              <w:t>Valsts un pašvaldību institūciju amatpersonas un darbinieki</w:t>
            </w:r>
          </w:p>
        </w:tc>
      </w:tr>
      <w:tr w:rsidR="00CE3F10" w:rsidRPr="009E0E56" w:rsidTr="00597273">
        <w:trPr>
          <w:tblCellSpacing w:w="15" w:type="dxa"/>
        </w:trPr>
        <w:tc>
          <w:tcPr>
            <w:tcW w:w="181"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2.</w:t>
            </w:r>
          </w:p>
        </w:tc>
        <w:tc>
          <w:tcPr>
            <w:tcW w:w="1013"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after="0"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Citas sabiedrības grupas (bez mērķgrupas), kuras tiesiskais regulējums arī ietekmē vai varētu ietekmēt</w:t>
            </w:r>
          </w:p>
        </w:tc>
        <w:tc>
          <w:tcPr>
            <w:tcW w:w="3741"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CE3F10" w:rsidRPr="009E0E56" w:rsidTr="00597273">
        <w:trPr>
          <w:tblCellSpacing w:w="15" w:type="dxa"/>
        </w:trPr>
        <w:tc>
          <w:tcPr>
            <w:tcW w:w="181"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3.</w:t>
            </w:r>
          </w:p>
        </w:tc>
        <w:tc>
          <w:tcPr>
            <w:tcW w:w="1013"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Tiesiskā regulējuma finansiālā ietekme</w:t>
            </w:r>
          </w:p>
        </w:tc>
        <w:tc>
          <w:tcPr>
            <w:tcW w:w="3741" w:type="pct"/>
            <w:tcBorders>
              <w:top w:val="outset" w:sz="6" w:space="0" w:color="auto"/>
              <w:left w:val="outset" w:sz="6" w:space="0" w:color="auto"/>
              <w:bottom w:val="outset" w:sz="6" w:space="0" w:color="auto"/>
              <w:right w:val="outset" w:sz="6" w:space="0" w:color="auto"/>
            </w:tcBorders>
          </w:tcPr>
          <w:p w:rsidR="00494028" w:rsidRDefault="00494028" w:rsidP="00B03D57">
            <w:pPr>
              <w:pStyle w:val="normal0"/>
              <w:jc w:val="both"/>
              <w:rPr>
                <w:lang w:val="lv-LV"/>
              </w:rPr>
            </w:pPr>
            <w:r>
              <w:rPr>
                <w:lang w:eastAsia="lv-LV"/>
              </w:rPr>
              <w:t>Nav attiecināms.</w:t>
            </w:r>
          </w:p>
          <w:p w:rsidR="00494028" w:rsidRDefault="00494028" w:rsidP="00B03D57">
            <w:pPr>
              <w:pStyle w:val="normal0"/>
              <w:jc w:val="both"/>
              <w:rPr>
                <w:lang w:val="lv-LV"/>
              </w:rPr>
            </w:pPr>
          </w:p>
          <w:p w:rsidR="00CE3F10" w:rsidRPr="00B03D57" w:rsidRDefault="00CE3F10" w:rsidP="00B03D57">
            <w:pPr>
              <w:pStyle w:val="normal0"/>
              <w:jc w:val="both"/>
              <w:rPr>
                <w:lang w:val="lv-LV"/>
              </w:rPr>
            </w:pPr>
          </w:p>
        </w:tc>
      </w:tr>
      <w:tr w:rsidR="00CE3F10" w:rsidRPr="009E0E56" w:rsidTr="00597273">
        <w:trPr>
          <w:tblCellSpacing w:w="15" w:type="dxa"/>
        </w:trPr>
        <w:tc>
          <w:tcPr>
            <w:tcW w:w="181"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4.</w:t>
            </w:r>
          </w:p>
        </w:tc>
        <w:tc>
          <w:tcPr>
            <w:tcW w:w="1013"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Tiesiskā regulējuma nefinansiālā ietekme</w:t>
            </w:r>
          </w:p>
        </w:tc>
        <w:tc>
          <w:tcPr>
            <w:tcW w:w="3741" w:type="pct"/>
            <w:tcBorders>
              <w:top w:val="outset" w:sz="6" w:space="0" w:color="auto"/>
              <w:left w:val="outset" w:sz="6" w:space="0" w:color="auto"/>
              <w:bottom w:val="outset" w:sz="6" w:space="0" w:color="auto"/>
              <w:right w:val="outset" w:sz="6" w:space="0" w:color="auto"/>
            </w:tcBorders>
          </w:tcPr>
          <w:p w:rsidR="00CE3F10" w:rsidRPr="009E0E56" w:rsidRDefault="00B03D57" w:rsidP="00E26E10">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CE3F10" w:rsidRPr="009E0E56" w:rsidTr="00B03D57">
        <w:trPr>
          <w:trHeight w:val="1105"/>
          <w:tblCellSpacing w:w="15" w:type="dxa"/>
        </w:trPr>
        <w:tc>
          <w:tcPr>
            <w:tcW w:w="181"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5.</w:t>
            </w:r>
          </w:p>
        </w:tc>
        <w:tc>
          <w:tcPr>
            <w:tcW w:w="1013"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Administratīvās procedūras raksturojums</w:t>
            </w:r>
          </w:p>
        </w:tc>
        <w:tc>
          <w:tcPr>
            <w:tcW w:w="3741" w:type="pct"/>
            <w:tcBorders>
              <w:top w:val="outset" w:sz="6" w:space="0" w:color="auto"/>
              <w:left w:val="outset" w:sz="6" w:space="0" w:color="auto"/>
              <w:bottom w:val="outset" w:sz="6" w:space="0" w:color="auto"/>
              <w:right w:val="outset" w:sz="6" w:space="0" w:color="auto"/>
            </w:tcBorders>
          </w:tcPr>
          <w:p w:rsidR="00CE3F10" w:rsidRPr="009E0E56" w:rsidRDefault="00B03D57" w:rsidP="00597273">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Lai nodrošinātu procesu caurskatāmību un sabiedrības informēšanu, informācija par valsts un pašvaldības institūcijas plānotajiem un rīkotajiem pasākumiem būs jāievieto iestādes vai pašvaldības mājas lapā internetā. </w:t>
            </w:r>
          </w:p>
        </w:tc>
      </w:tr>
      <w:tr w:rsidR="00CE3F10" w:rsidRPr="009E0E56" w:rsidTr="00597273">
        <w:trPr>
          <w:tblCellSpacing w:w="15" w:type="dxa"/>
        </w:trPr>
        <w:tc>
          <w:tcPr>
            <w:tcW w:w="181"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6.</w:t>
            </w:r>
          </w:p>
        </w:tc>
        <w:tc>
          <w:tcPr>
            <w:tcW w:w="1013"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Administratīvo izmaksu monetārs novērtējums</w:t>
            </w:r>
          </w:p>
        </w:tc>
        <w:tc>
          <w:tcPr>
            <w:tcW w:w="3741"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CE3F10" w:rsidRPr="009E0E56" w:rsidTr="00597273">
        <w:trPr>
          <w:tblCellSpacing w:w="15" w:type="dxa"/>
        </w:trPr>
        <w:tc>
          <w:tcPr>
            <w:tcW w:w="181"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7.</w:t>
            </w:r>
          </w:p>
        </w:tc>
        <w:tc>
          <w:tcPr>
            <w:tcW w:w="1013"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Cita informācija</w:t>
            </w:r>
          </w:p>
        </w:tc>
        <w:tc>
          <w:tcPr>
            <w:tcW w:w="3741" w:type="pct"/>
            <w:tcBorders>
              <w:top w:val="outset" w:sz="6" w:space="0" w:color="auto"/>
              <w:left w:val="outset" w:sz="6" w:space="0" w:color="auto"/>
              <w:bottom w:val="outset" w:sz="6" w:space="0" w:color="auto"/>
              <w:right w:val="outset" w:sz="6" w:space="0" w:color="auto"/>
            </w:tcBorders>
          </w:tcPr>
          <w:p w:rsidR="00CE3F10" w:rsidRPr="009E0E56" w:rsidRDefault="00CE3F10" w:rsidP="00597273">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5B6060" w:rsidRDefault="005B6060" w:rsidP="009E0E56">
      <w:pPr>
        <w:spacing w:after="0" w:line="240" w:lineRule="auto"/>
        <w:rPr>
          <w:rFonts w:ascii="Times New Roman" w:hAnsi="Times New Roman"/>
          <w:sz w:val="24"/>
          <w:szCs w:val="24"/>
        </w:rPr>
      </w:pPr>
    </w:p>
    <w:p w:rsidR="009E0E56" w:rsidRDefault="00926106" w:rsidP="009E0E56">
      <w:pPr>
        <w:spacing w:after="0" w:line="240" w:lineRule="auto"/>
        <w:rPr>
          <w:rFonts w:ascii="Times New Roman" w:hAnsi="Times New Roman"/>
          <w:sz w:val="24"/>
          <w:szCs w:val="24"/>
        </w:rPr>
      </w:pPr>
      <w:r>
        <w:rPr>
          <w:rFonts w:ascii="Times New Roman" w:hAnsi="Times New Roman"/>
          <w:sz w:val="24"/>
          <w:szCs w:val="24"/>
        </w:rPr>
        <w:t xml:space="preserve">Anotācijas III </w:t>
      </w:r>
      <w:r w:rsidR="009E0E56" w:rsidRPr="00756AFB">
        <w:rPr>
          <w:rFonts w:ascii="Times New Roman" w:hAnsi="Times New Roman"/>
          <w:sz w:val="24"/>
          <w:szCs w:val="24"/>
        </w:rPr>
        <w:t>sadaļa – nav attiecināms.</w:t>
      </w:r>
    </w:p>
    <w:p w:rsidR="00926106" w:rsidRPr="00494028" w:rsidRDefault="00494028" w:rsidP="00494028">
      <w:pPr>
        <w:spacing w:after="0" w:line="240" w:lineRule="auto"/>
        <w:jc w:val="both"/>
        <w:rPr>
          <w:rFonts w:ascii="Times New Roman" w:hAnsi="Times New Roman"/>
          <w:sz w:val="24"/>
          <w:szCs w:val="24"/>
        </w:rPr>
      </w:pPr>
      <w:r w:rsidRPr="00494028">
        <w:rPr>
          <w:rFonts w:ascii="Times New Roman" w:hAnsi="Times New Roman"/>
          <w:sz w:val="24"/>
          <w:szCs w:val="24"/>
        </w:rPr>
        <w:t>Noteikumi nav pamats papildu finansējuma pieprasīšanai un kolektīvie pasākumi ir plānojami tikai gadījumā, ja tiek nodrošināta visu ar iestādes pamatdarbību saistīto izdevumu izpilde.</w:t>
      </w:r>
    </w:p>
    <w:p w:rsidR="00494028" w:rsidRPr="00494028" w:rsidRDefault="00494028" w:rsidP="00494028">
      <w:pPr>
        <w:spacing w:after="0" w:line="240" w:lineRule="auto"/>
        <w:jc w:val="both"/>
        <w:rPr>
          <w:rFonts w:ascii="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15"/>
        <w:gridCol w:w="1800"/>
        <w:gridCol w:w="6986"/>
      </w:tblGrid>
      <w:tr w:rsidR="00926106" w:rsidRPr="00926106" w:rsidTr="00CE3F10">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597273" w:rsidRPr="0072762F" w:rsidRDefault="00926106" w:rsidP="0072762F">
            <w:pPr>
              <w:spacing w:before="100" w:beforeAutospacing="1" w:after="100" w:afterAutospacing="1" w:line="240" w:lineRule="auto"/>
              <w:jc w:val="center"/>
              <w:rPr>
                <w:rFonts w:ascii="Times New Roman" w:eastAsia="Times New Roman" w:hAnsi="Times New Roman"/>
                <w:b/>
                <w:sz w:val="24"/>
                <w:szCs w:val="24"/>
                <w:lang w:eastAsia="lv-LV"/>
              </w:rPr>
            </w:pPr>
            <w:r w:rsidRPr="0072762F">
              <w:rPr>
                <w:rFonts w:ascii="Times New Roman" w:eastAsia="Times New Roman" w:hAnsi="Times New Roman"/>
                <w:b/>
                <w:sz w:val="24"/>
                <w:szCs w:val="24"/>
                <w:lang w:eastAsia="lv-LV"/>
              </w:rPr>
              <w:t>IV. Tiesību akta projekta ietekme uz spēkā esošo tiesību normu sistēmu</w:t>
            </w:r>
          </w:p>
        </w:tc>
      </w:tr>
      <w:tr w:rsidR="00926106" w:rsidRPr="00D4540D" w:rsidTr="00CE3F10">
        <w:trPr>
          <w:tblCellSpacing w:w="0" w:type="dxa"/>
        </w:trPr>
        <w:tc>
          <w:tcPr>
            <w:tcW w:w="315" w:type="dxa"/>
            <w:tcBorders>
              <w:top w:val="outset" w:sz="6" w:space="0" w:color="auto"/>
              <w:left w:val="outset" w:sz="6" w:space="0" w:color="auto"/>
              <w:bottom w:val="outset" w:sz="6" w:space="0" w:color="auto"/>
              <w:right w:val="outset" w:sz="6" w:space="0" w:color="auto"/>
            </w:tcBorders>
          </w:tcPr>
          <w:p w:rsidR="00597273" w:rsidRPr="00926106" w:rsidRDefault="00926106" w:rsidP="00926106">
            <w:pPr>
              <w:spacing w:before="100" w:beforeAutospacing="1" w:after="100" w:afterAutospacing="1" w:line="240" w:lineRule="auto"/>
              <w:rPr>
                <w:rFonts w:ascii="Times New Roman" w:eastAsia="Times New Roman" w:hAnsi="Times New Roman"/>
                <w:sz w:val="24"/>
                <w:szCs w:val="24"/>
                <w:lang w:eastAsia="lv-LV"/>
              </w:rPr>
            </w:pPr>
            <w:r w:rsidRPr="00926106">
              <w:rPr>
                <w:rFonts w:ascii="Times New Roman" w:eastAsia="Times New Roman" w:hAnsi="Times New Roman"/>
                <w:sz w:val="24"/>
                <w:szCs w:val="24"/>
                <w:lang w:eastAsia="lv-LV"/>
              </w:rPr>
              <w:t> 1.</w:t>
            </w:r>
          </w:p>
        </w:tc>
        <w:tc>
          <w:tcPr>
            <w:tcW w:w="1800" w:type="dxa"/>
            <w:tcBorders>
              <w:top w:val="outset" w:sz="6" w:space="0" w:color="auto"/>
              <w:left w:val="outset" w:sz="6" w:space="0" w:color="auto"/>
              <w:bottom w:val="outset" w:sz="6" w:space="0" w:color="auto"/>
              <w:right w:val="outset" w:sz="6" w:space="0" w:color="auto"/>
            </w:tcBorders>
          </w:tcPr>
          <w:p w:rsidR="00597273" w:rsidRPr="00926106" w:rsidRDefault="00926106" w:rsidP="00926106">
            <w:pPr>
              <w:spacing w:before="100" w:beforeAutospacing="1" w:after="100" w:afterAutospacing="1" w:line="240" w:lineRule="auto"/>
              <w:rPr>
                <w:rFonts w:ascii="Times New Roman" w:eastAsia="Times New Roman" w:hAnsi="Times New Roman"/>
                <w:sz w:val="24"/>
                <w:szCs w:val="24"/>
                <w:lang w:eastAsia="lv-LV"/>
              </w:rPr>
            </w:pPr>
            <w:r w:rsidRPr="00926106">
              <w:rPr>
                <w:rFonts w:ascii="Times New Roman" w:eastAsia="Times New Roman" w:hAnsi="Times New Roman"/>
                <w:sz w:val="24"/>
                <w:szCs w:val="24"/>
                <w:lang w:eastAsia="lv-LV"/>
              </w:rPr>
              <w:t xml:space="preserve"> Nepieciešamie saistītie tiesību </w:t>
            </w:r>
            <w:r w:rsidRPr="00926106">
              <w:rPr>
                <w:rFonts w:ascii="Times New Roman" w:eastAsia="Times New Roman" w:hAnsi="Times New Roman"/>
                <w:sz w:val="24"/>
                <w:szCs w:val="24"/>
                <w:lang w:eastAsia="lv-LV"/>
              </w:rPr>
              <w:lastRenderedPageBreak/>
              <w:t>aktu projekti</w:t>
            </w:r>
          </w:p>
        </w:tc>
        <w:tc>
          <w:tcPr>
            <w:tcW w:w="6986" w:type="dxa"/>
            <w:tcBorders>
              <w:top w:val="outset" w:sz="6" w:space="0" w:color="auto"/>
              <w:left w:val="outset" w:sz="6" w:space="0" w:color="auto"/>
              <w:bottom w:val="outset" w:sz="6" w:space="0" w:color="auto"/>
              <w:right w:val="outset" w:sz="6" w:space="0" w:color="auto"/>
            </w:tcBorders>
          </w:tcPr>
          <w:p w:rsidR="00597273" w:rsidRPr="00D4540D" w:rsidRDefault="00B03D57" w:rsidP="00D4540D">
            <w:pPr>
              <w:pStyle w:val="naisvisr"/>
              <w:spacing w:before="0" w:after="0"/>
              <w:jc w:val="both"/>
              <w:rPr>
                <w:b w:val="0"/>
                <w:sz w:val="24"/>
                <w:szCs w:val="24"/>
              </w:rPr>
            </w:pPr>
            <w:r>
              <w:rPr>
                <w:b w:val="0"/>
                <w:sz w:val="24"/>
                <w:szCs w:val="24"/>
              </w:rPr>
              <w:lastRenderedPageBreak/>
              <w:t>Nav.</w:t>
            </w:r>
          </w:p>
        </w:tc>
      </w:tr>
      <w:tr w:rsidR="00926106" w:rsidRPr="00926106" w:rsidTr="00CE3F10">
        <w:trPr>
          <w:tblCellSpacing w:w="0" w:type="dxa"/>
        </w:trPr>
        <w:tc>
          <w:tcPr>
            <w:tcW w:w="315" w:type="dxa"/>
            <w:tcBorders>
              <w:top w:val="outset" w:sz="6" w:space="0" w:color="auto"/>
              <w:left w:val="outset" w:sz="6" w:space="0" w:color="auto"/>
              <w:bottom w:val="outset" w:sz="6" w:space="0" w:color="auto"/>
              <w:right w:val="outset" w:sz="6" w:space="0" w:color="auto"/>
            </w:tcBorders>
          </w:tcPr>
          <w:p w:rsidR="00597273" w:rsidRPr="00926106" w:rsidRDefault="00926106" w:rsidP="00926106">
            <w:pPr>
              <w:spacing w:before="100" w:beforeAutospacing="1" w:after="100" w:afterAutospacing="1" w:line="240" w:lineRule="auto"/>
              <w:rPr>
                <w:rFonts w:ascii="Times New Roman" w:eastAsia="Times New Roman" w:hAnsi="Times New Roman"/>
                <w:sz w:val="24"/>
                <w:szCs w:val="24"/>
                <w:lang w:eastAsia="lv-LV"/>
              </w:rPr>
            </w:pPr>
            <w:r w:rsidRPr="00926106">
              <w:rPr>
                <w:rFonts w:ascii="Times New Roman" w:eastAsia="Times New Roman" w:hAnsi="Times New Roman"/>
                <w:sz w:val="24"/>
                <w:szCs w:val="24"/>
                <w:lang w:eastAsia="lv-LV"/>
              </w:rPr>
              <w:lastRenderedPageBreak/>
              <w:t> 2.</w:t>
            </w:r>
          </w:p>
        </w:tc>
        <w:tc>
          <w:tcPr>
            <w:tcW w:w="1800" w:type="dxa"/>
            <w:tcBorders>
              <w:top w:val="outset" w:sz="6" w:space="0" w:color="auto"/>
              <w:left w:val="outset" w:sz="6" w:space="0" w:color="auto"/>
              <w:bottom w:val="outset" w:sz="6" w:space="0" w:color="auto"/>
              <w:right w:val="outset" w:sz="6" w:space="0" w:color="auto"/>
            </w:tcBorders>
          </w:tcPr>
          <w:p w:rsidR="00597273" w:rsidRPr="00926106" w:rsidRDefault="00926106" w:rsidP="00926106">
            <w:pPr>
              <w:spacing w:before="100" w:beforeAutospacing="1" w:after="100" w:afterAutospacing="1" w:line="240" w:lineRule="auto"/>
              <w:rPr>
                <w:rFonts w:ascii="Times New Roman" w:eastAsia="Times New Roman" w:hAnsi="Times New Roman"/>
                <w:sz w:val="24"/>
                <w:szCs w:val="24"/>
                <w:lang w:eastAsia="lv-LV"/>
              </w:rPr>
            </w:pPr>
            <w:r w:rsidRPr="00926106">
              <w:rPr>
                <w:rFonts w:ascii="Times New Roman" w:eastAsia="Times New Roman" w:hAnsi="Times New Roman"/>
                <w:sz w:val="24"/>
                <w:szCs w:val="24"/>
                <w:lang w:eastAsia="lv-LV"/>
              </w:rPr>
              <w:t> Cita informācija</w:t>
            </w:r>
          </w:p>
        </w:tc>
        <w:tc>
          <w:tcPr>
            <w:tcW w:w="6986" w:type="dxa"/>
            <w:tcBorders>
              <w:top w:val="outset" w:sz="6" w:space="0" w:color="auto"/>
              <w:left w:val="outset" w:sz="6" w:space="0" w:color="auto"/>
              <w:bottom w:val="outset" w:sz="6" w:space="0" w:color="auto"/>
              <w:right w:val="outset" w:sz="6" w:space="0" w:color="auto"/>
            </w:tcBorders>
          </w:tcPr>
          <w:p w:rsidR="00597273" w:rsidRPr="00926106" w:rsidRDefault="00926106" w:rsidP="00926106">
            <w:pPr>
              <w:spacing w:before="100" w:beforeAutospacing="1" w:after="100" w:afterAutospacing="1" w:line="240" w:lineRule="auto"/>
              <w:rPr>
                <w:rFonts w:ascii="Times New Roman" w:eastAsia="Times New Roman" w:hAnsi="Times New Roman"/>
                <w:sz w:val="24"/>
                <w:szCs w:val="24"/>
                <w:lang w:eastAsia="lv-LV"/>
              </w:rPr>
            </w:pPr>
            <w:r w:rsidRPr="00926106">
              <w:rPr>
                <w:rFonts w:ascii="Times New Roman" w:eastAsia="Times New Roman" w:hAnsi="Times New Roman"/>
                <w:sz w:val="24"/>
                <w:szCs w:val="24"/>
                <w:lang w:eastAsia="lv-LV"/>
              </w:rPr>
              <w:t> </w:t>
            </w:r>
            <w:r w:rsidR="00CE3F10">
              <w:rPr>
                <w:rFonts w:ascii="Times New Roman" w:eastAsia="Times New Roman" w:hAnsi="Times New Roman"/>
                <w:sz w:val="24"/>
                <w:szCs w:val="24"/>
                <w:lang w:eastAsia="lv-LV"/>
              </w:rPr>
              <w:t>Nav.</w:t>
            </w:r>
          </w:p>
        </w:tc>
      </w:tr>
    </w:tbl>
    <w:p w:rsidR="005B6060" w:rsidRDefault="005B6060" w:rsidP="009E0E56">
      <w:pPr>
        <w:spacing w:after="0" w:line="240" w:lineRule="auto"/>
        <w:rPr>
          <w:rFonts w:ascii="Times New Roman" w:hAnsi="Times New Roman"/>
          <w:sz w:val="24"/>
          <w:szCs w:val="24"/>
        </w:rPr>
      </w:pPr>
    </w:p>
    <w:p w:rsidR="005B6060" w:rsidRDefault="005B6060" w:rsidP="005B6060">
      <w:pPr>
        <w:spacing w:after="0" w:line="240" w:lineRule="auto"/>
        <w:rPr>
          <w:rFonts w:ascii="Times New Roman" w:hAnsi="Times New Roman"/>
          <w:sz w:val="24"/>
          <w:szCs w:val="24"/>
        </w:rPr>
      </w:pPr>
      <w:r w:rsidRPr="00756AFB">
        <w:rPr>
          <w:rFonts w:ascii="Times New Roman" w:hAnsi="Times New Roman"/>
          <w:sz w:val="24"/>
          <w:szCs w:val="24"/>
        </w:rPr>
        <w:t>Anotācijas V</w:t>
      </w:r>
      <w:r>
        <w:rPr>
          <w:rFonts w:ascii="Times New Roman" w:hAnsi="Times New Roman"/>
          <w:sz w:val="24"/>
          <w:szCs w:val="24"/>
        </w:rPr>
        <w:t xml:space="preserve">, VI </w:t>
      </w:r>
      <w:r w:rsidRPr="00756AFB">
        <w:rPr>
          <w:rFonts w:ascii="Times New Roman" w:hAnsi="Times New Roman"/>
          <w:sz w:val="24"/>
          <w:szCs w:val="24"/>
        </w:rPr>
        <w:t>sadaļa – nav attiecināms.</w:t>
      </w:r>
    </w:p>
    <w:p w:rsidR="009E0E56" w:rsidRPr="00756AFB" w:rsidRDefault="009E0E56" w:rsidP="009E0E56">
      <w:pPr>
        <w:spacing w:after="0" w:line="240" w:lineRule="auto"/>
        <w:rPr>
          <w:rFonts w:ascii="Times New Roman" w:eastAsia="Times New Roman" w:hAnsi="Times New Roman"/>
          <w:sz w:val="24"/>
          <w:szCs w:val="24"/>
          <w:lang w:eastAsia="lv-LV"/>
        </w:rPr>
      </w:pPr>
    </w:p>
    <w:p w:rsidR="009E0E56" w:rsidRPr="009E0E56" w:rsidRDefault="009E0E56" w:rsidP="006645AE">
      <w:pPr>
        <w:spacing w:after="0"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1"/>
        <w:gridCol w:w="1836"/>
        <w:gridCol w:w="6954"/>
      </w:tblGrid>
      <w:tr w:rsidR="009E0E56" w:rsidRPr="009E0E56" w:rsidTr="0072762F">
        <w:trPr>
          <w:trHeight w:val="656"/>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6645AE" w:rsidRDefault="006645AE" w:rsidP="006645AE">
            <w:pPr>
              <w:spacing w:after="0" w:line="240" w:lineRule="auto"/>
              <w:jc w:val="center"/>
              <w:rPr>
                <w:rFonts w:ascii="Times New Roman" w:eastAsia="Times New Roman" w:hAnsi="Times New Roman"/>
                <w:b/>
                <w:bCs/>
                <w:sz w:val="24"/>
                <w:szCs w:val="24"/>
                <w:lang w:eastAsia="lv-LV"/>
              </w:rPr>
            </w:pPr>
          </w:p>
          <w:p w:rsidR="006645AE" w:rsidRPr="009E0E56" w:rsidRDefault="009E0E56" w:rsidP="0072762F">
            <w:pPr>
              <w:spacing w:after="0" w:line="240" w:lineRule="auto"/>
              <w:jc w:val="center"/>
              <w:rPr>
                <w:rFonts w:ascii="Times New Roman" w:eastAsia="Times New Roman" w:hAnsi="Times New Roman"/>
                <w:b/>
                <w:bCs/>
                <w:sz w:val="24"/>
                <w:szCs w:val="24"/>
                <w:lang w:eastAsia="lv-LV"/>
              </w:rPr>
            </w:pPr>
            <w:r w:rsidRPr="009E0E56">
              <w:rPr>
                <w:rFonts w:ascii="Times New Roman" w:eastAsia="Times New Roman" w:hAnsi="Times New Roman"/>
                <w:b/>
                <w:bCs/>
                <w:sz w:val="24"/>
                <w:szCs w:val="24"/>
                <w:lang w:eastAsia="lv-LV"/>
              </w:rPr>
              <w:t>VII. Tiesību akta projekta izpildes nodrošināšana un tās ietekme uz institūcijām</w:t>
            </w:r>
          </w:p>
        </w:tc>
      </w:tr>
      <w:tr w:rsidR="006645AE" w:rsidRPr="009E0E56" w:rsidTr="005B6060">
        <w:trPr>
          <w:tblCellSpacing w:w="15" w:type="dxa"/>
        </w:trPr>
        <w:tc>
          <w:tcPr>
            <w:tcW w:w="0" w:type="auto"/>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1.</w:t>
            </w:r>
          </w:p>
        </w:tc>
        <w:tc>
          <w:tcPr>
            <w:tcW w:w="992" w:type="pct"/>
            <w:tcBorders>
              <w:top w:val="outset" w:sz="6" w:space="0" w:color="auto"/>
              <w:left w:val="outset" w:sz="6" w:space="0" w:color="auto"/>
              <w:bottom w:val="outset" w:sz="6" w:space="0" w:color="auto"/>
              <w:right w:val="outset" w:sz="6" w:space="0" w:color="auto"/>
            </w:tcBorders>
          </w:tcPr>
          <w:p w:rsidR="009E0E56" w:rsidRPr="009E0E56" w:rsidRDefault="009E0E56" w:rsidP="006645AE">
            <w:pPr>
              <w:spacing w:after="0"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Projekta izpildē iesaistītās institūcijas</w:t>
            </w:r>
          </w:p>
        </w:tc>
        <w:tc>
          <w:tcPr>
            <w:tcW w:w="3796" w:type="pct"/>
            <w:tcBorders>
              <w:top w:val="outset" w:sz="6" w:space="0" w:color="auto"/>
              <w:left w:val="outset" w:sz="6" w:space="0" w:color="auto"/>
              <w:bottom w:val="outset" w:sz="6" w:space="0" w:color="auto"/>
              <w:right w:val="outset" w:sz="6" w:space="0" w:color="auto"/>
            </w:tcBorders>
          </w:tcPr>
          <w:p w:rsidR="009E0E56" w:rsidRPr="009E0E56" w:rsidRDefault="005B6060" w:rsidP="00B03D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un pašvaldību institūcij</w:t>
            </w:r>
            <w:r w:rsidR="00B03D57">
              <w:rPr>
                <w:rFonts w:ascii="Times New Roman" w:eastAsia="Times New Roman" w:hAnsi="Times New Roman"/>
                <w:sz w:val="24"/>
                <w:szCs w:val="24"/>
                <w:lang w:eastAsia="lv-LV"/>
              </w:rPr>
              <w:t>as</w:t>
            </w:r>
          </w:p>
        </w:tc>
      </w:tr>
      <w:tr w:rsidR="006645AE" w:rsidRPr="009E0E56" w:rsidTr="005B6060">
        <w:trPr>
          <w:tblCellSpacing w:w="15" w:type="dxa"/>
        </w:trPr>
        <w:tc>
          <w:tcPr>
            <w:tcW w:w="0" w:type="auto"/>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2.</w:t>
            </w:r>
          </w:p>
        </w:tc>
        <w:tc>
          <w:tcPr>
            <w:tcW w:w="992" w:type="pct"/>
            <w:tcBorders>
              <w:top w:val="outset" w:sz="6" w:space="0" w:color="auto"/>
              <w:left w:val="outset" w:sz="6" w:space="0" w:color="auto"/>
              <w:bottom w:val="outset" w:sz="6" w:space="0" w:color="auto"/>
              <w:right w:val="outset" w:sz="6" w:space="0" w:color="auto"/>
            </w:tcBorders>
          </w:tcPr>
          <w:p w:rsidR="009E0E56" w:rsidRPr="009E0E56" w:rsidRDefault="009E0E56" w:rsidP="006645AE">
            <w:pPr>
              <w:spacing w:after="0"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Projekta izpildes ietekme uz pārvaldes funkcijām</w:t>
            </w:r>
          </w:p>
        </w:tc>
        <w:tc>
          <w:tcPr>
            <w:tcW w:w="3796" w:type="pct"/>
            <w:tcBorders>
              <w:top w:val="outset" w:sz="6" w:space="0" w:color="auto"/>
              <w:left w:val="outset" w:sz="6" w:space="0" w:color="auto"/>
              <w:bottom w:val="outset" w:sz="6" w:space="0" w:color="auto"/>
              <w:right w:val="outset" w:sz="6" w:space="0" w:color="auto"/>
            </w:tcBorders>
          </w:tcPr>
          <w:p w:rsidR="009E0E56" w:rsidRPr="009E0E56" w:rsidRDefault="006645AE" w:rsidP="006645AE">
            <w:pPr>
              <w:spacing w:after="0" w:line="240" w:lineRule="auto"/>
              <w:jc w:val="both"/>
              <w:rPr>
                <w:rFonts w:ascii="Times New Roman" w:eastAsia="Times New Roman" w:hAnsi="Times New Roman"/>
                <w:sz w:val="24"/>
                <w:szCs w:val="24"/>
                <w:lang w:eastAsia="lv-LV"/>
              </w:rPr>
            </w:pPr>
            <w:r w:rsidRPr="00756AFB">
              <w:rPr>
                <w:rFonts w:ascii="Times New Roman" w:eastAsia="Times New Roman" w:hAnsi="Times New Roman"/>
                <w:color w:val="000000"/>
                <w:sz w:val="24"/>
                <w:szCs w:val="24"/>
                <w:lang w:eastAsia="lv-LV"/>
              </w:rPr>
              <w:t xml:space="preserve">Normatīvā akta izpilde tiks </w:t>
            </w:r>
            <w:r>
              <w:rPr>
                <w:rFonts w:ascii="Times New Roman" w:eastAsia="Times New Roman" w:hAnsi="Times New Roman"/>
                <w:color w:val="000000"/>
                <w:sz w:val="24"/>
                <w:szCs w:val="24"/>
                <w:lang w:eastAsia="lv-LV"/>
              </w:rPr>
              <w:t xml:space="preserve">nodrošināta </w:t>
            </w:r>
            <w:r w:rsidR="002D12BB">
              <w:rPr>
                <w:rFonts w:ascii="Times New Roman" w:eastAsia="Times New Roman" w:hAnsi="Times New Roman"/>
                <w:color w:val="000000"/>
                <w:sz w:val="24"/>
                <w:szCs w:val="24"/>
                <w:lang w:eastAsia="lv-LV"/>
              </w:rPr>
              <w:t xml:space="preserve">anotācijas VII sadaļas </w:t>
            </w:r>
            <w:r>
              <w:rPr>
                <w:rFonts w:ascii="Times New Roman" w:eastAsia="Times New Roman" w:hAnsi="Times New Roman"/>
                <w:color w:val="000000"/>
                <w:sz w:val="24"/>
                <w:szCs w:val="24"/>
                <w:lang w:eastAsia="lv-LV"/>
              </w:rPr>
              <w:t>1.punktā minēto institūciju</w:t>
            </w:r>
            <w:r w:rsidRPr="00756AFB">
              <w:rPr>
                <w:rFonts w:ascii="Times New Roman" w:eastAsia="Times New Roman" w:hAnsi="Times New Roman"/>
                <w:color w:val="000000"/>
                <w:sz w:val="24"/>
                <w:szCs w:val="24"/>
                <w:lang w:eastAsia="lv-LV"/>
              </w:rPr>
              <w:t xml:space="preserve"> līdzšinējo funkciju ietvaros.</w:t>
            </w:r>
          </w:p>
        </w:tc>
      </w:tr>
      <w:tr w:rsidR="006645AE" w:rsidRPr="009E0E56" w:rsidTr="005B6060">
        <w:trPr>
          <w:tblCellSpacing w:w="15" w:type="dxa"/>
        </w:trPr>
        <w:tc>
          <w:tcPr>
            <w:tcW w:w="0" w:type="auto"/>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3.</w:t>
            </w:r>
          </w:p>
        </w:tc>
        <w:tc>
          <w:tcPr>
            <w:tcW w:w="992"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Projekta izpildes ietekme uz pārvaldes institucionālo struktūru.</w:t>
            </w:r>
          </w:p>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Jaunu institūciju izveide</w:t>
            </w:r>
          </w:p>
        </w:tc>
        <w:tc>
          <w:tcPr>
            <w:tcW w:w="3796" w:type="pct"/>
            <w:tcBorders>
              <w:top w:val="outset" w:sz="6" w:space="0" w:color="auto"/>
              <w:left w:val="outset" w:sz="6" w:space="0" w:color="auto"/>
              <w:bottom w:val="outset" w:sz="6" w:space="0" w:color="auto"/>
              <w:right w:val="outset" w:sz="6" w:space="0" w:color="auto"/>
            </w:tcBorders>
          </w:tcPr>
          <w:p w:rsidR="009E0E56" w:rsidRPr="009E0E56" w:rsidRDefault="006645AE" w:rsidP="009E0E5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6645AE" w:rsidRPr="009E0E56" w:rsidTr="005B6060">
        <w:trPr>
          <w:tblCellSpacing w:w="15" w:type="dxa"/>
        </w:trPr>
        <w:tc>
          <w:tcPr>
            <w:tcW w:w="0" w:type="auto"/>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4.</w:t>
            </w:r>
          </w:p>
        </w:tc>
        <w:tc>
          <w:tcPr>
            <w:tcW w:w="992"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Projekta izpildes ietekme uz pārvaldes institucionālo struktūru.</w:t>
            </w:r>
          </w:p>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Esošu institūciju likvidācija</w:t>
            </w:r>
          </w:p>
        </w:tc>
        <w:tc>
          <w:tcPr>
            <w:tcW w:w="3796" w:type="pct"/>
            <w:tcBorders>
              <w:top w:val="outset" w:sz="6" w:space="0" w:color="auto"/>
              <w:left w:val="outset" w:sz="6" w:space="0" w:color="auto"/>
              <w:bottom w:val="outset" w:sz="6" w:space="0" w:color="auto"/>
              <w:right w:val="outset" w:sz="6" w:space="0" w:color="auto"/>
            </w:tcBorders>
          </w:tcPr>
          <w:p w:rsidR="009E0E56" w:rsidRPr="009E0E56" w:rsidRDefault="006645AE" w:rsidP="009E0E5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6645AE" w:rsidRPr="009E0E56" w:rsidTr="005B6060">
        <w:trPr>
          <w:tblCellSpacing w:w="15" w:type="dxa"/>
        </w:trPr>
        <w:tc>
          <w:tcPr>
            <w:tcW w:w="0" w:type="auto"/>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5.</w:t>
            </w:r>
          </w:p>
        </w:tc>
        <w:tc>
          <w:tcPr>
            <w:tcW w:w="992"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Projekta izpildes ietekme uz pārvaldes institucionālo struktūru.</w:t>
            </w:r>
          </w:p>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Esošu institūciju reorganizācija</w:t>
            </w:r>
          </w:p>
        </w:tc>
        <w:tc>
          <w:tcPr>
            <w:tcW w:w="3796" w:type="pct"/>
            <w:tcBorders>
              <w:top w:val="outset" w:sz="6" w:space="0" w:color="auto"/>
              <w:left w:val="outset" w:sz="6" w:space="0" w:color="auto"/>
              <w:bottom w:val="outset" w:sz="6" w:space="0" w:color="auto"/>
              <w:right w:val="outset" w:sz="6" w:space="0" w:color="auto"/>
            </w:tcBorders>
          </w:tcPr>
          <w:p w:rsidR="009E0E56" w:rsidRPr="009E0E56" w:rsidRDefault="006645AE" w:rsidP="009E0E5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6645AE" w:rsidRPr="009E0E56" w:rsidTr="005B6060">
        <w:trPr>
          <w:tblCellSpacing w:w="15" w:type="dxa"/>
        </w:trPr>
        <w:tc>
          <w:tcPr>
            <w:tcW w:w="0" w:type="auto"/>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6.</w:t>
            </w:r>
          </w:p>
        </w:tc>
        <w:tc>
          <w:tcPr>
            <w:tcW w:w="992" w:type="pct"/>
            <w:tcBorders>
              <w:top w:val="outset" w:sz="6" w:space="0" w:color="auto"/>
              <w:left w:val="outset" w:sz="6" w:space="0" w:color="auto"/>
              <w:bottom w:val="outset" w:sz="6" w:space="0" w:color="auto"/>
              <w:right w:val="outset" w:sz="6" w:space="0" w:color="auto"/>
            </w:tcBorders>
          </w:tcPr>
          <w:p w:rsidR="009E0E56" w:rsidRPr="009E0E56"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9E0E56">
              <w:rPr>
                <w:rFonts w:ascii="Times New Roman" w:eastAsia="Times New Roman" w:hAnsi="Times New Roman"/>
                <w:sz w:val="24"/>
                <w:szCs w:val="24"/>
                <w:lang w:eastAsia="lv-LV"/>
              </w:rPr>
              <w:t>Cita informācija</w:t>
            </w:r>
          </w:p>
        </w:tc>
        <w:tc>
          <w:tcPr>
            <w:tcW w:w="3796" w:type="pct"/>
            <w:tcBorders>
              <w:top w:val="outset" w:sz="6" w:space="0" w:color="auto"/>
              <w:left w:val="outset" w:sz="6" w:space="0" w:color="auto"/>
              <w:bottom w:val="outset" w:sz="6" w:space="0" w:color="auto"/>
              <w:right w:val="outset" w:sz="6" w:space="0" w:color="auto"/>
            </w:tcBorders>
          </w:tcPr>
          <w:p w:rsidR="009E0E56" w:rsidRPr="009E0E56" w:rsidRDefault="006645AE" w:rsidP="009E0E5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9E0E56" w:rsidRDefault="009E0E56" w:rsidP="003C7568">
      <w:pPr>
        <w:pStyle w:val="naisvisr"/>
        <w:spacing w:before="0" w:after="0"/>
      </w:pPr>
    </w:p>
    <w:p w:rsidR="00CF3EC4" w:rsidRDefault="00CF3EC4" w:rsidP="003C7568">
      <w:pPr>
        <w:pStyle w:val="naisf"/>
        <w:spacing w:before="0" w:after="0"/>
        <w:ind w:firstLine="0"/>
        <w:rPr>
          <w:sz w:val="28"/>
          <w:szCs w:val="28"/>
        </w:rPr>
      </w:pPr>
    </w:p>
    <w:p w:rsidR="005B6060" w:rsidRPr="003E459D" w:rsidRDefault="005B6060" w:rsidP="00CF13A5">
      <w:pPr>
        <w:tabs>
          <w:tab w:val="left" w:pos="6840"/>
        </w:tabs>
        <w:spacing w:after="0" w:line="240" w:lineRule="auto"/>
        <w:ind w:firstLine="720"/>
        <w:rPr>
          <w:rFonts w:ascii="Times New Roman" w:hAnsi="Times New Roman"/>
          <w:sz w:val="24"/>
          <w:szCs w:val="24"/>
        </w:rPr>
      </w:pPr>
      <w:r w:rsidRPr="00CF13A5">
        <w:rPr>
          <w:rFonts w:ascii="Times New Roman" w:hAnsi="Times New Roman"/>
          <w:sz w:val="24"/>
          <w:szCs w:val="24"/>
        </w:rPr>
        <w:t>Ministru prezidents</w:t>
      </w:r>
      <w:r w:rsidRPr="003E459D">
        <w:rPr>
          <w:rFonts w:ascii="Times New Roman" w:hAnsi="Times New Roman"/>
          <w:sz w:val="24"/>
          <w:szCs w:val="24"/>
        </w:rPr>
        <w:tab/>
        <w:t>V.Dombrovskis</w:t>
      </w:r>
    </w:p>
    <w:p w:rsidR="005B6060" w:rsidRPr="003E459D" w:rsidRDefault="005B6060" w:rsidP="005B6060">
      <w:pPr>
        <w:tabs>
          <w:tab w:val="left" w:pos="6840"/>
        </w:tabs>
        <w:spacing w:after="0"/>
        <w:ind w:firstLine="720"/>
        <w:rPr>
          <w:rFonts w:ascii="Times New Roman" w:hAnsi="Times New Roman"/>
          <w:sz w:val="24"/>
          <w:szCs w:val="24"/>
        </w:rPr>
      </w:pPr>
    </w:p>
    <w:p w:rsidR="005B6060" w:rsidRPr="003E459D" w:rsidRDefault="00A11BD8" w:rsidP="005B6060">
      <w:pPr>
        <w:tabs>
          <w:tab w:val="left" w:pos="6840"/>
        </w:tabs>
        <w:spacing w:after="0"/>
        <w:ind w:firstLine="720"/>
        <w:rPr>
          <w:rFonts w:ascii="Times New Roman" w:hAnsi="Times New Roman"/>
          <w:sz w:val="24"/>
          <w:szCs w:val="24"/>
        </w:rPr>
      </w:pPr>
      <w:r>
        <w:rPr>
          <w:rFonts w:ascii="Times New Roman" w:hAnsi="Times New Roman"/>
          <w:sz w:val="24"/>
          <w:szCs w:val="24"/>
        </w:rPr>
        <w:t>...</w:t>
      </w:r>
      <w:r w:rsidR="005B6060" w:rsidRPr="003E459D">
        <w:rPr>
          <w:rFonts w:ascii="Times New Roman" w:hAnsi="Times New Roman"/>
          <w:sz w:val="24"/>
          <w:szCs w:val="24"/>
        </w:rPr>
        <w:t xml:space="preserve"> ministrs</w:t>
      </w:r>
      <w:r w:rsidR="005B6060" w:rsidRPr="003E459D">
        <w:rPr>
          <w:rFonts w:ascii="Times New Roman" w:hAnsi="Times New Roman"/>
          <w:sz w:val="24"/>
          <w:szCs w:val="24"/>
        </w:rPr>
        <w:tab/>
      </w:r>
      <w:r>
        <w:rPr>
          <w:rFonts w:ascii="Times New Roman" w:hAnsi="Times New Roman"/>
          <w:sz w:val="24"/>
          <w:szCs w:val="24"/>
        </w:rPr>
        <w:t>....</w:t>
      </w:r>
    </w:p>
    <w:p w:rsidR="005B6060" w:rsidRPr="003E459D" w:rsidRDefault="005B6060" w:rsidP="005B6060">
      <w:pPr>
        <w:tabs>
          <w:tab w:val="left" w:pos="6840"/>
        </w:tabs>
        <w:spacing w:after="0"/>
        <w:rPr>
          <w:rFonts w:ascii="Times New Roman" w:hAnsi="Times New Roman"/>
          <w:sz w:val="24"/>
          <w:szCs w:val="24"/>
        </w:rPr>
      </w:pPr>
    </w:p>
    <w:p w:rsidR="005B6060" w:rsidRPr="003E459D" w:rsidRDefault="005B6060" w:rsidP="005B6060">
      <w:pPr>
        <w:tabs>
          <w:tab w:val="left" w:pos="6840"/>
        </w:tabs>
        <w:spacing w:after="0"/>
        <w:ind w:firstLine="720"/>
        <w:rPr>
          <w:rFonts w:ascii="Times New Roman" w:hAnsi="Times New Roman"/>
          <w:sz w:val="24"/>
          <w:szCs w:val="24"/>
        </w:rPr>
      </w:pPr>
      <w:r w:rsidRPr="003E459D">
        <w:rPr>
          <w:rFonts w:ascii="Times New Roman" w:hAnsi="Times New Roman"/>
          <w:sz w:val="24"/>
          <w:szCs w:val="24"/>
        </w:rPr>
        <w:lastRenderedPageBreak/>
        <w:t>Iesniedzējs:</w:t>
      </w:r>
    </w:p>
    <w:p w:rsidR="005B6060" w:rsidRPr="003E459D" w:rsidRDefault="00E26E10" w:rsidP="00E26E10">
      <w:pPr>
        <w:tabs>
          <w:tab w:val="left" w:pos="6840"/>
        </w:tabs>
        <w:spacing w:after="0" w:line="240" w:lineRule="auto"/>
        <w:ind w:firstLine="720"/>
        <w:rPr>
          <w:rFonts w:ascii="Times New Roman" w:hAnsi="Times New Roman"/>
          <w:sz w:val="24"/>
          <w:szCs w:val="24"/>
        </w:rPr>
      </w:pPr>
      <w:r>
        <w:rPr>
          <w:rFonts w:ascii="Times New Roman" w:hAnsi="Times New Roman"/>
          <w:sz w:val="24"/>
          <w:szCs w:val="24"/>
        </w:rPr>
        <w:t xml:space="preserve">Ministru prezidents </w:t>
      </w:r>
      <w:r w:rsidR="005B6060" w:rsidRPr="003E459D">
        <w:rPr>
          <w:rFonts w:ascii="Times New Roman" w:hAnsi="Times New Roman"/>
          <w:sz w:val="24"/>
          <w:szCs w:val="24"/>
        </w:rPr>
        <w:t>___________________________</w:t>
      </w:r>
      <w:r w:rsidR="005B6060" w:rsidRPr="003E459D">
        <w:rPr>
          <w:rFonts w:ascii="Times New Roman" w:hAnsi="Times New Roman"/>
          <w:sz w:val="24"/>
          <w:szCs w:val="24"/>
        </w:rPr>
        <w:tab/>
        <w:t>V.Dombrovskis</w:t>
      </w:r>
    </w:p>
    <w:p w:rsidR="005B6060" w:rsidRPr="003E459D" w:rsidRDefault="005B6060" w:rsidP="005B6060">
      <w:pPr>
        <w:tabs>
          <w:tab w:val="left" w:pos="6840"/>
        </w:tabs>
        <w:spacing w:after="0"/>
        <w:ind w:firstLine="720"/>
        <w:rPr>
          <w:rFonts w:ascii="Times New Roman" w:hAnsi="Times New Roman"/>
          <w:sz w:val="24"/>
          <w:szCs w:val="24"/>
        </w:rPr>
      </w:pPr>
    </w:p>
    <w:p w:rsidR="005B6060" w:rsidRPr="003E459D" w:rsidRDefault="005B6060" w:rsidP="005B6060">
      <w:pPr>
        <w:tabs>
          <w:tab w:val="left" w:pos="6840"/>
        </w:tabs>
        <w:spacing w:after="0"/>
        <w:ind w:firstLine="720"/>
        <w:rPr>
          <w:rFonts w:ascii="Times New Roman" w:hAnsi="Times New Roman"/>
          <w:sz w:val="24"/>
          <w:szCs w:val="24"/>
        </w:rPr>
      </w:pPr>
      <w:r w:rsidRPr="003E459D">
        <w:rPr>
          <w:rFonts w:ascii="Times New Roman" w:hAnsi="Times New Roman"/>
          <w:sz w:val="24"/>
          <w:szCs w:val="24"/>
        </w:rPr>
        <w:t>Vizē:</w:t>
      </w:r>
    </w:p>
    <w:p w:rsidR="005B6060" w:rsidRPr="003E459D" w:rsidRDefault="005B6060" w:rsidP="005B6060">
      <w:pPr>
        <w:tabs>
          <w:tab w:val="left" w:pos="6840"/>
        </w:tabs>
        <w:spacing w:after="0"/>
        <w:ind w:firstLine="720"/>
        <w:rPr>
          <w:rFonts w:ascii="Times New Roman" w:hAnsi="Times New Roman"/>
          <w:sz w:val="24"/>
          <w:szCs w:val="24"/>
        </w:rPr>
      </w:pPr>
      <w:r w:rsidRPr="003E459D">
        <w:rPr>
          <w:rFonts w:ascii="Times New Roman" w:hAnsi="Times New Roman"/>
          <w:sz w:val="24"/>
          <w:szCs w:val="24"/>
        </w:rPr>
        <w:t>Valsts kancelejas direktore _____________________</w:t>
      </w:r>
      <w:r w:rsidRPr="003E459D">
        <w:rPr>
          <w:rFonts w:ascii="Times New Roman" w:hAnsi="Times New Roman"/>
          <w:sz w:val="24"/>
          <w:szCs w:val="24"/>
        </w:rPr>
        <w:tab/>
      </w:r>
      <w:r w:rsidR="00E26E10">
        <w:rPr>
          <w:rFonts w:ascii="Times New Roman" w:hAnsi="Times New Roman"/>
          <w:sz w:val="24"/>
          <w:szCs w:val="24"/>
        </w:rPr>
        <w:t>E.Dreimane</w:t>
      </w:r>
    </w:p>
    <w:p w:rsidR="005B6060" w:rsidRPr="003E459D" w:rsidRDefault="005B6060" w:rsidP="005B6060">
      <w:pPr>
        <w:ind w:firstLine="720"/>
        <w:jc w:val="both"/>
        <w:rPr>
          <w:rFonts w:ascii="Times New Roman" w:hAnsi="Times New Roman"/>
          <w:sz w:val="24"/>
          <w:szCs w:val="24"/>
        </w:rPr>
      </w:pPr>
    </w:p>
    <w:p w:rsidR="005B6060" w:rsidRPr="005B6060" w:rsidRDefault="00F33335" w:rsidP="005B6060">
      <w:pPr>
        <w:spacing w:after="0" w:line="240" w:lineRule="auto"/>
        <w:ind w:firstLine="720"/>
        <w:jc w:val="both"/>
        <w:rPr>
          <w:rFonts w:ascii="Times New Roman" w:hAnsi="Times New Roman"/>
        </w:rPr>
      </w:pPr>
      <w:r>
        <w:rPr>
          <w:rFonts w:ascii="Times New Roman" w:hAnsi="Times New Roman"/>
        </w:rPr>
        <w:t>25</w:t>
      </w:r>
      <w:r w:rsidR="00E26E10">
        <w:rPr>
          <w:rFonts w:ascii="Times New Roman" w:hAnsi="Times New Roman"/>
        </w:rPr>
        <w:t>.01.2011</w:t>
      </w:r>
    </w:p>
    <w:p w:rsidR="005B6060" w:rsidRPr="005B6060" w:rsidRDefault="005408A6" w:rsidP="005B6060">
      <w:pPr>
        <w:spacing w:after="0" w:line="240" w:lineRule="auto"/>
        <w:ind w:firstLine="720"/>
        <w:jc w:val="both"/>
        <w:rPr>
          <w:rFonts w:ascii="Times New Roman" w:hAnsi="Times New Roman"/>
        </w:rPr>
      </w:pPr>
      <w:r>
        <w:rPr>
          <w:rFonts w:ascii="Times New Roman" w:hAnsi="Times New Roman"/>
        </w:rPr>
        <w:t>625</w:t>
      </w:r>
    </w:p>
    <w:p w:rsidR="005B6060" w:rsidRPr="005B6060" w:rsidRDefault="005B6060" w:rsidP="005B6060">
      <w:pPr>
        <w:spacing w:after="0" w:line="240" w:lineRule="auto"/>
        <w:ind w:firstLine="720"/>
        <w:jc w:val="both"/>
        <w:rPr>
          <w:rFonts w:ascii="Times New Roman" w:hAnsi="Times New Roman"/>
        </w:rPr>
      </w:pPr>
      <w:r w:rsidRPr="005B6060">
        <w:rPr>
          <w:rFonts w:ascii="Times New Roman" w:hAnsi="Times New Roman"/>
        </w:rPr>
        <w:t>Medvecka 67082907</w:t>
      </w:r>
    </w:p>
    <w:p w:rsidR="004072A3" w:rsidRPr="005B6060" w:rsidRDefault="005B6060" w:rsidP="005B6060">
      <w:pPr>
        <w:spacing w:after="0" w:line="240" w:lineRule="auto"/>
        <w:ind w:firstLine="720"/>
        <w:jc w:val="both"/>
        <w:rPr>
          <w:rFonts w:ascii="Times New Roman" w:hAnsi="Times New Roman"/>
        </w:rPr>
      </w:pPr>
      <w:r w:rsidRPr="005B6060">
        <w:rPr>
          <w:rFonts w:ascii="Times New Roman" w:hAnsi="Times New Roman"/>
        </w:rPr>
        <w:t>Baiba.Medvecka@mk.gov.lv</w:t>
      </w:r>
    </w:p>
    <w:sectPr w:rsidR="004072A3" w:rsidRPr="005B6060" w:rsidSect="009E0E56">
      <w:headerReference w:type="default" r:id="rId8"/>
      <w:footerReference w:type="default" r:id="rId9"/>
      <w:headerReference w:type="firs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053" w:rsidRDefault="006A3053" w:rsidP="00CC4CA4">
      <w:pPr>
        <w:spacing w:after="0" w:line="240" w:lineRule="auto"/>
      </w:pPr>
      <w:r>
        <w:separator/>
      </w:r>
    </w:p>
  </w:endnote>
  <w:endnote w:type="continuationSeparator" w:id="0">
    <w:p w:rsidR="006A3053" w:rsidRDefault="006A3053" w:rsidP="00CC4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49" w:rsidRPr="005408A6" w:rsidRDefault="005408A6" w:rsidP="005408A6">
    <w:pPr>
      <w:pStyle w:val="Footer"/>
      <w:rPr>
        <w:rFonts w:ascii="Times New Roman" w:hAnsi="Times New Roman"/>
        <w:szCs w:val="20"/>
      </w:rPr>
    </w:pPr>
    <w:r w:rsidRPr="00CE3F10">
      <w:rPr>
        <w:rFonts w:ascii="Times New Roman" w:hAnsi="Times New Roman"/>
        <w:szCs w:val="20"/>
      </w:rPr>
      <w:t>MKAnot_</w:t>
    </w:r>
    <w:r>
      <w:rPr>
        <w:rFonts w:ascii="Times New Roman" w:hAnsi="Times New Roman"/>
        <w:szCs w:val="20"/>
      </w:rPr>
      <w:t>250111_Kol pasakumi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49" w:rsidRPr="00E26E10" w:rsidRDefault="00E26E10" w:rsidP="00E26E10">
    <w:pPr>
      <w:pStyle w:val="Footer"/>
      <w:rPr>
        <w:rFonts w:ascii="Times New Roman" w:hAnsi="Times New Roman"/>
        <w:szCs w:val="20"/>
      </w:rPr>
    </w:pPr>
    <w:r w:rsidRPr="00CE3F10">
      <w:rPr>
        <w:rFonts w:ascii="Times New Roman" w:hAnsi="Times New Roman"/>
        <w:szCs w:val="20"/>
      </w:rPr>
      <w:t>MKAnot_</w:t>
    </w:r>
    <w:r w:rsidR="005408A6">
      <w:rPr>
        <w:rFonts w:ascii="Times New Roman" w:hAnsi="Times New Roman"/>
        <w:szCs w:val="20"/>
      </w:rPr>
      <w:t>25</w:t>
    </w:r>
    <w:r>
      <w:rPr>
        <w:rFonts w:ascii="Times New Roman" w:hAnsi="Times New Roman"/>
        <w:szCs w:val="20"/>
      </w:rPr>
      <w:t>0111</w:t>
    </w:r>
    <w:r w:rsidR="005408A6">
      <w:rPr>
        <w:rFonts w:ascii="Times New Roman" w:hAnsi="Times New Roman"/>
        <w:szCs w:val="20"/>
      </w:rPr>
      <w:t>_Kol pasakumi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053" w:rsidRDefault="006A3053" w:rsidP="00CC4CA4">
      <w:pPr>
        <w:spacing w:after="0" w:line="240" w:lineRule="auto"/>
      </w:pPr>
      <w:r>
        <w:separator/>
      </w:r>
    </w:p>
  </w:footnote>
  <w:footnote w:type="continuationSeparator" w:id="0">
    <w:p w:rsidR="006A3053" w:rsidRDefault="006A3053" w:rsidP="00CC4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49" w:rsidRPr="00CC4CA4" w:rsidRDefault="005F6AB8" w:rsidP="00CC4CA4">
    <w:pPr>
      <w:pStyle w:val="Header"/>
      <w:tabs>
        <w:tab w:val="clear" w:pos="4153"/>
        <w:tab w:val="clear" w:pos="8306"/>
      </w:tabs>
      <w:jc w:val="center"/>
      <w:rPr>
        <w:rFonts w:ascii="Times New Roman" w:hAnsi="Times New Roman"/>
        <w:sz w:val="24"/>
        <w:szCs w:val="24"/>
      </w:rPr>
    </w:pPr>
    <w:r w:rsidRPr="00CC4CA4">
      <w:rPr>
        <w:rFonts w:ascii="Times New Roman" w:hAnsi="Times New Roman"/>
        <w:sz w:val="24"/>
        <w:szCs w:val="24"/>
      </w:rPr>
      <w:fldChar w:fldCharType="begin"/>
    </w:r>
    <w:r w:rsidR="00664349" w:rsidRPr="00CC4CA4">
      <w:rPr>
        <w:rFonts w:ascii="Times New Roman" w:hAnsi="Times New Roman"/>
        <w:sz w:val="24"/>
        <w:szCs w:val="24"/>
      </w:rPr>
      <w:instrText xml:space="preserve"> PAGE   \* MERGEFORMAT </w:instrText>
    </w:r>
    <w:r w:rsidRPr="00CC4CA4">
      <w:rPr>
        <w:rFonts w:ascii="Times New Roman" w:hAnsi="Times New Roman"/>
        <w:sz w:val="24"/>
        <w:szCs w:val="24"/>
      </w:rPr>
      <w:fldChar w:fldCharType="separate"/>
    </w:r>
    <w:r w:rsidR="00F33335">
      <w:rPr>
        <w:rFonts w:ascii="Times New Roman" w:hAnsi="Times New Roman"/>
        <w:noProof/>
        <w:sz w:val="24"/>
        <w:szCs w:val="24"/>
      </w:rPr>
      <w:t>3</w:t>
    </w:r>
    <w:r w:rsidRPr="00CC4CA4">
      <w:rPr>
        <w:rFonts w:ascii="Times New Roman" w:hAnsi="Times New Roman"/>
        <w:sz w:val="24"/>
        <w:szCs w:val="24"/>
      </w:rPr>
      <w:fldChar w:fldCharType="end"/>
    </w:r>
  </w:p>
  <w:p w:rsidR="00664349" w:rsidRDefault="00664349" w:rsidP="00CC4CA4">
    <w:pPr>
      <w:pStyle w:val="Header"/>
      <w:tabs>
        <w:tab w:val="clear" w:pos="4153"/>
        <w:tab w:val="clear" w:pos="8306"/>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49" w:rsidRDefault="00664349" w:rsidP="003873C4">
    <w:pPr>
      <w:pStyle w:val="Header"/>
      <w:tabs>
        <w:tab w:val="clear" w:pos="4153"/>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2E1814"/>
    <w:lvl w:ilvl="0">
      <w:start w:val="1"/>
      <w:numFmt w:val="decimal"/>
      <w:lvlText w:val="%1."/>
      <w:lvlJc w:val="left"/>
      <w:pPr>
        <w:tabs>
          <w:tab w:val="num" w:pos="1492"/>
        </w:tabs>
        <w:ind w:left="1492" w:hanging="360"/>
      </w:pPr>
    </w:lvl>
  </w:abstractNum>
  <w:abstractNum w:abstractNumId="1">
    <w:nsid w:val="FFFFFF7D"/>
    <w:multiLevelType w:val="singleLevel"/>
    <w:tmpl w:val="3E942F2A"/>
    <w:lvl w:ilvl="0">
      <w:start w:val="1"/>
      <w:numFmt w:val="decimal"/>
      <w:lvlText w:val="%1."/>
      <w:lvlJc w:val="left"/>
      <w:pPr>
        <w:tabs>
          <w:tab w:val="num" w:pos="1209"/>
        </w:tabs>
        <w:ind w:left="1209" w:hanging="360"/>
      </w:pPr>
    </w:lvl>
  </w:abstractNum>
  <w:abstractNum w:abstractNumId="2">
    <w:nsid w:val="FFFFFF7E"/>
    <w:multiLevelType w:val="singleLevel"/>
    <w:tmpl w:val="7D48C578"/>
    <w:lvl w:ilvl="0">
      <w:start w:val="1"/>
      <w:numFmt w:val="decimal"/>
      <w:lvlText w:val="%1."/>
      <w:lvlJc w:val="left"/>
      <w:pPr>
        <w:tabs>
          <w:tab w:val="num" w:pos="926"/>
        </w:tabs>
        <w:ind w:left="926" w:hanging="360"/>
      </w:pPr>
    </w:lvl>
  </w:abstractNum>
  <w:abstractNum w:abstractNumId="3">
    <w:nsid w:val="FFFFFF7F"/>
    <w:multiLevelType w:val="singleLevel"/>
    <w:tmpl w:val="23C0FBE0"/>
    <w:lvl w:ilvl="0">
      <w:start w:val="1"/>
      <w:numFmt w:val="decimal"/>
      <w:lvlText w:val="%1."/>
      <w:lvlJc w:val="left"/>
      <w:pPr>
        <w:tabs>
          <w:tab w:val="num" w:pos="643"/>
        </w:tabs>
        <w:ind w:left="643" w:hanging="360"/>
      </w:pPr>
    </w:lvl>
  </w:abstractNum>
  <w:abstractNum w:abstractNumId="4">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4EBD6"/>
    <w:lvl w:ilvl="0">
      <w:start w:val="1"/>
      <w:numFmt w:val="decimal"/>
      <w:lvlText w:val="%1."/>
      <w:lvlJc w:val="left"/>
      <w:pPr>
        <w:tabs>
          <w:tab w:val="num" w:pos="360"/>
        </w:tabs>
        <w:ind w:left="360" w:hanging="360"/>
      </w:pPr>
    </w:lvl>
  </w:abstractNum>
  <w:abstractNum w:abstractNumId="9">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2">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28C4781"/>
    <w:multiLevelType w:val="hybridMultilevel"/>
    <w:tmpl w:val="5CBAC65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3"/>
  </w:num>
  <w:num w:numId="15">
    <w:abstractNumId w:val="14"/>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8E119E"/>
    <w:rsid w:val="0000730F"/>
    <w:rsid w:val="000167F0"/>
    <w:rsid w:val="00027993"/>
    <w:rsid w:val="00030306"/>
    <w:rsid w:val="000308CF"/>
    <w:rsid w:val="0006508B"/>
    <w:rsid w:val="00083D6A"/>
    <w:rsid w:val="0008674A"/>
    <w:rsid w:val="00087B86"/>
    <w:rsid w:val="00095CF1"/>
    <w:rsid w:val="00097A20"/>
    <w:rsid w:val="000A4EBB"/>
    <w:rsid w:val="000B30A8"/>
    <w:rsid w:val="000B369F"/>
    <w:rsid w:val="000B6B2F"/>
    <w:rsid w:val="000C276C"/>
    <w:rsid w:val="000C5FDA"/>
    <w:rsid w:val="000D6DD1"/>
    <w:rsid w:val="000E04CE"/>
    <w:rsid w:val="000E0AE0"/>
    <w:rsid w:val="000E724D"/>
    <w:rsid w:val="000F125E"/>
    <w:rsid w:val="00104447"/>
    <w:rsid w:val="00113B5F"/>
    <w:rsid w:val="00115F58"/>
    <w:rsid w:val="00130B58"/>
    <w:rsid w:val="00130C4E"/>
    <w:rsid w:val="0013395E"/>
    <w:rsid w:val="00151E40"/>
    <w:rsid w:val="00160480"/>
    <w:rsid w:val="00193560"/>
    <w:rsid w:val="001A2512"/>
    <w:rsid w:val="001A4E4C"/>
    <w:rsid w:val="001B5DBD"/>
    <w:rsid w:val="001C38C7"/>
    <w:rsid w:val="001C6435"/>
    <w:rsid w:val="001D4041"/>
    <w:rsid w:val="001D7DA4"/>
    <w:rsid w:val="001E06B9"/>
    <w:rsid w:val="001E7051"/>
    <w:rsid w:val="0021784B"/>
    <w:rsid w:val="002242B3"/>
    <w:rsid w:val="002242D3"/>
    <w:rsid w:val="00225EFA"/>
    <w:rsid w:val="0023584F"/>
    <w:rsid w:val="00236B12"/>
    <w:rsid w:val="002424E4"/>
    <w:rsid w:val="00244BC4"/>
    <w:rsid w:val="00247535"/>
    <w:rsid w:val="00257029"/>
    <w:rsid w:val="00261DD5"/>
    <w:rsid w:val="00267DC3"/>
    <w:rsid w:val="00273F64"/>
    <w:rsid w:val="002768C0"/>
    <w:rsid w:val="002816EA"/>
    <w:rsid w:val="002A367B"/>
    <w:rsid w:val="002B7CE4"/>
    <w:rsid w:val="002C7859"/>
    <w:rsid w:val="002D12BB"/>
    <w:rsid w:val="002E61ED"/>
    <w:rsid w:val="002F4E32"/>
    <w:rsid w:val="002F5D85"/>
    <w:rsid w:val="002F7069"/>
    <w:rsid w:val="002F754E"/>
    <w:rsid w:val="003003B2"/>
    <w:rsid w:val="003016A1"/>
    <w:rsid w:val="00301EA7"/>
    <w:rsid w:val="00303D15"/>
    <w:rsid w:val="00307109"/>
    <w:rsid w:val="00314D7A"/>
    <w:rsid w:val="00321017"/>
    <w:rsid w:val="00325EA1"/>
    <w:rsid w:val="00330130"/>
    <w:rsid w:val="00335769"/>
    <w:rsid w:val="0033795A"/>
    <w:rsid w:val="003437B8"/>
    <w:rsid w:val="003504A5"/>
    <w:rsid w:val="00351F65"/>
    <w:rsid w:val="0035384C"/>
    <w:rsid w:val="0037490A"/>
    <w:rsid w:val="003873C4"/>
    <w:rsid w:val="00387BE3"/>
    <w:rsid w:val="0039597E"/>
    <w:rsid w:val="00395B6B"/>
    <w:rsid w:val="003A6190"/>
    <w:rsid w:val="003B0974"/>
    <w:rsid w:val="003B5276"/>
    <w:rsid w:val="003B6F34"/>
    <w:rsid w:val="003C7568"/>
    <w:rsid w:val="003D3596"/>
    <w:rsid w:val="003E459D"/>
    <w:rsid w:val="003F0BB9"/>
    <w:rsid w:val="003F37A4"/>
    <w:rsid w:val="00402F24"/>
    <w:rsid w:val="004072A3"/>
    <w:rsid w:val="00413FEF"/>
    <w:rsid w:val="004157A4"/>
    <w:rsid w:val="00431CFC"/>
    <w:rsid w:val="00440A23"/>
    <w:rsid w:val="00452F0F"/>
    <w:rsid w:val="004552BA"/>
    <w:rsid w:val="00464FE4"/>
    <w:rsid w:val="00474D7A"/>
    <w:rsid w:val="00476783"/>
    <w:rsid w:val="004804EE"/>
    <w:rsid w:val="004852ED"/>
    <w:rsid w:val="00485E99"/>
    <w:rsid w:val="00492530"/>
    <w:rsid w:val="00492F71"/>
    <w:rsid w:val="00494028"/>
    <w:rsid w:val="004A64C7"/>
    <w:rsid w:val="004C1C1C"/>
    <w:rsid w:val="004C3A81"/>
    <w:rsid w:val="004C4428"/>
    <w:rsid w:val="004D1D03"/>
    <w:rsid w:val="004D7D96"/>
    <w:rsid w:val="004E2DCD"/>
    <w:rsid w:val="004F4655"/>
    <w:rsid w:val="00500141"/>
    <w:rsid w:val="00500854"/>
    <w:rsid w:val="00504116"/>
    <w:rsid w:val="00505577"/>
    <w:rsid w:val="00533621"/>
    <w:rsid w:val="005408A6"/>
    <w:rsid w:val="0055703F"/>
    <w:rsid w:val="005609DA"/>
    <w:rsid w:val="00564F6D"/>
    <w:rsid w:val="005658E9"/>
    <w:rsid w:val="005911D3"/>
    <w:rsid w:val="0059138F"/>
    <w:rsid w:val="00592BA1"/>
    <w:rsid w:val="00597227"/>
    <w:rsid w:val="00597273"/>
    <w:rsid w:val="005B20DD"/>
    <w:rsid w:val="005B5335"/>
    <w:rsid w:val="005B6060"/>
    <w:rsid w:val="005C013E"/>
    <w:rsid w:val="005D104B"/>
    <w:rsid w:val="005D1951"/>
    <w:rsid w:val="005D1E8D"/>
    <w:rsid w:val="005D24B5"/>
    <w:rsid w:val="005E54C9"/>
    <w:rsid w:val="005F1DC3"/>
    <w:rsid w:val="005F6AB8"/>
    <w:rsid w:val="005F739F"/>
    <w:rsid w:val="00604C45"/>
    <w:rsid w:val="006131FF"/>
    <w:rsid w:val="0062170F"/>
    <w:rsid w:val="00623BD8"/>
    <w:rsid w:val="00625223"/>
    <w:rsid w:val="00625BB9"/>
    <w:rsid w:val="00633460"/>
    <w:rsid w:val="00633F77"/>
    <w:rsid w:val="006373B2"/>
    <w:rsid w:val="00641B6C"/>
    <w:rsid w:val="0064214A"/>
    <w:rsid w:val="00651E58"/>
    <w:rsid w:val="00653CAE"/>
    <w:rsid w:val="006565CF"/>
    <w:rsid w:val="00664349"/>
    <w:rsid w:val="006645AE"/>
    <w:rsid w:val="00665A5C"/>
    <w:rsid w:val="00671B3C"/>
    <w:rsid w:val="006739D8"/>
    <w:rsid w:val="0067785D"/>
    <w:rsid w:val="00683214"/>
    <w:rsid w:val="00694012"/>
    <w:rsid w:val="006965B3"/>
    <w:rsid w:val="006A008A"/>
    <w:rsid w:val="006A3053"/>
    <w:rsid w:val="006B1751"/>
    <w:rsid w:val="006B75CD"/>
    <w:rsid w:val="006B7E5F"/>
    <w:rsid w:val="006D0A3D"/>
    <w:rsid w:val="006D30B2"/>
    <w:rsid w:val="006E5AEF"/>
    <w:rsid w:val="006F3FCE"/>
    <w:rsid w:val="007043BF"/>
    <w:rsid w:val="00706C70"/>
    <w:rsid w:val="00707C83"/>
    <w:rsid w:val="0071371D"/>
    <w:rsid w:val="007179E5"/>
    <w:rsid w:val="00721CC7"/>
    <w:rsid w:val="0072762F"/>
    <w:rsid w:val="00732D32"/>
    <w:rsid w:val="00744FDB"/>
    <w:rsid w:val="00746AC4"/>
    <w:rsid w:val="00747E20"/>
    <w:rsid w:val="00751083"/>
    <w:rsid w:val="0076055C"/>
    <w:rsid w:val="00766D43"/>
    <w:rsid w:val="00780D1C"/>
    <w:rsid w:val="00783314"/>
    <w:rsid w:val="00791185"/>
    <w:rsid w:val="00796EB7"/>
    <w:rsid w:val="007B120A"/>
    <w:rsid w:val="007B484A"/>
    <w:rsid w:val="007D1BE0"/>
    <w:rsid w:val="007D4694"/>
    <w:rsid w:val="007D713D"/>
    <w:rsid w:val="007D7435"/>
    <w:rsid w:val="007D74DC"/>
    <w:rsid w:val="007E06F8"/>
    <w:rsid w:val="007F6339"/>
    <w:rsid w:val="007F7100"/>
    <w:rsid w:val="008008BF"/>
    <w:rsid w:val="00804354"/>
    <w:rsid w:val="0080443B"/>
    <w:rsid w:val="008202FD"/>
    <w:rsid w:val="00823EF6"/>
    <w:rsid w:val="00824EBB"/>
    <w:rsid w:val="008251D3"/>
    <w:rsid w:val="00832BE5"/>
    <w:rsid w:val="00863803"/>
    <w:rsid w:val="00864FBE"/>
    <w:rsid w:val="00865EFD"/>
    <w:rsid w:val="00867484"/>
    <w:rsid w:val="0086765F"/>
    <w:rsid w:val="008751F2"/>
    <w:rsid w:val="008964CF"/>
    <w:rsid w:val="008A74D5"/>
    <w:rsid w:val="008B3C0F"/>
    <w:rsid w:val="008B479B"/>
    <w:rsid w:val="008C2FDB"/>
    <w:rsid w:val="008D1A10"/>
    <w:rsid w:val="008D2E13"/>
    <w:rsid w:val="008D349A"/>
    <w:rsid w:val="008D39CE"/>
    <w:rsid w:val="008D477A"/>
    <w:rsid w:val="008E119E"/>
    <w:rsid w:val="008E2102"/>
    <w:rsid w:val="008F6392"/>
    <w:rsid w:val="00911E5F"/>
    <w:rsid w:val="00912B6F"/>
    <w:rsid w:val="00913339"/>
    <w:rsid w:val="00923815"/>
    <w:rsid w:val="00926106"/>
    <w:rsid w:val="00926B2B"/>
    <w:rsid w:val="00941BAD"/>
    <w:rsid w:val="00945348"/>
    <w:rsid w:val="00950E29"/>
    <w:rsid w:val="009556F5"/>
    <w:rsid w:val="0095722D"/>
    <w:rsid w:val="00961503"/>
    <w:rsid w:val="00963F7B"/>
    <w:rsid w:val="009717E7"/>
    <w:rsid w:val="009809B0"/>
    <w:rsid w:val="009868BF"/>
    <w:rsid w:val="00993E9E"/>
    <w:rsid w:val="009A012C"/>
    <w:rsid w:val="009A3A62"/>
    <w:rsid w:val="009A7CD0"/>
    <w:rsid w:val="009B4C31"/>
    <w:rsid w:val="009C0625"/>
    <w:rsid w:val="009D066A"/>
    <w:rsid w:val="009D235F"/>
    <w:rsid w:val="009D6F5F"/>
    <w:rsid w:val="009E0E56"/>
    <w:rsid w:val="009E7CC0"/>
    <w:rsid w:val="009F1E8B"/>
    <w:rsid w:val="009F5734"/>
    <w:rsid w:val="00A060B8"/>
    <w:rsid w:val="00A11BD8"/>
    <w:rsid w:val="00A20F95"/>
    <w:rsid w:val="00A228A7"/>
    <w:rsid w:val="00A2550F"/>
    <w:rsid w:val="00A31A78"/>
    <w:rsid w:val="00A45404"/>
    <w:rsid w:val="00A4635D"/>
    <w:rsid w:val="00A47916"/>
    <w:rsid w:val="00A504A4"/>
    <w:rsid w:val="00A617D6"/>
    <w:rsid w:val="00A628F6"/>
    <w:rsid w:val="00A64CC4"/>
    <w:rsid w:val="00A858D1"/>
    <w:rsid w:val="00A90549"/>
    <w:rsid w:val="00A9481C"/>
    <w:rsid w:val="00A96D61"/>
    <w:rsid w:val="00AA22A7"/>
    <w:rsid w:val="00AA23C4"/>
    <w:rsid w:val="00AA55AC"/>
    <w:rsid w:val="00AB1E9F"/>
    <w:rsid w:val="00AB23FB"/>
    <w:rsid w:val="00AB242F"/>
    <w:rsid w:val="00AB44D3"/>
    <w:rsid w:val="00AC6FF1"/>
    <w:rsid w:val="00AC7A68"/>
    <w:rsid w:val="00AF160A"/>
    <w:rsid w:val="00AF7B22"/>
    <w:rsid w:val="00B0026A"/>
    <w:rsid w:val="00B009A8"/>
    <w:rsid w:val="00B03D57"/>
    <w:rsid w:val="00B05D87"/>
    <w:rsid w:val="00B12871"/>
    <w:rsid w:val="00B15B5C"/>
    <w:rsid w:val="00B2247B"/>
    <w:rsid w:val="00B25653"/>
    <w:rsid w:val="00B35496"/>
    <w:rsid w:val="00B378CC"/>
    <w:rsid w:val="00B40776"/>
    <w:rsid w:val="00B47F5A"/>
    <w:rsid w:val="00B54694"/>
    <w:rsid w:val="00B5602A"/>
    <w:rsid w:val="00B657F0"/>
    <w:rsid w:val="00B65914"/>
    <w:rsid w:val="00B82481"/>
    <w:rsid w:val="00B8438E"/>
    <w:rsid w:val="00B90F61"/>
    <w:rsid w:val="00B95C52"/>
    <w:rsid w:val="00BA034A"/>
    <w:rsid w:val="00BA1FD3"/>
    <w:rsid w:val="00BA4043"/>
    <w:rsid w:val="00BB2F35"/>
    <w:rsid w:val="00BB4EE2"/>
    <w:rsid w:val="00BC5004"/>
    <w:rsid w:val="00BD2C2A"/>
    <w:rsid w:val="00BD487C"/>
    <w:rsid w:val="00BF1A14"/>
    <w:rsid w:val="00C0097E"/>
    <w:rsid w:val="00C11D59"/>
    <w:rsid w:val="00C14001"/>
    <w:rsid w:val="00C14609"/>
    <w:rsid w:val="00C1512B"/>
    <w:rsid w:val="00C153E7"/>
    <w:rsid w:val="00C172DB"/>
    <w:rsid w:val="00C3732A"/>
    <w:rsid w:val="00C63084"/>
    <w:rsid w:val="00C6622B"/>
    <w:rsid w:val="00C73971"/>
    <w:rsid w:val="00C741AF"/>
    <w:rsid w:val="00C86F48"/>
    <w:rsid w:val="00C9261A"/>
    <w:rsid w:val="00CA0809"/>
    <w:rsid w:val="00CA357F"/>
    <w:rsid w:val="00CA35A4"/>
    <w:rsid w:val="00CA62BD"/>
    <w:rsid w:val="00CA6FF0"/>
    <w:rsid w:val="00CA7629"/>
    <w:rsid w:val="00CB331B"/>
    <w:rsid w:val="00CB546F"/>
    <w:rsid w:val="00CB6407"/>
    <w:rsid w:val="00CC046C"/>
    <w:rsid w:val="00CC13B1"/>
    <w:rsid w:val="00CC2FE6"/>
    <w:rsid w:val="00CC4CA4"/>
    <w:rsid w:val="00CC4D1D"/>
    <w:rsid w:val="00CE3F10"/>
    <w:rsid w:val="00CE59D1"/>
    <w:rsid w:val="00CE6AFC"/>
    <w:rsid w:val="00CF13A5"/>
    <w:rsid w:val="00CF3EC4"/>
    <w:rsid w:val="00D02B76"/>
    <w:rsid w:val="00D03448"/>
    <w:rsid w:val="00D30DEE"/>
    <w:rsid w:val="00D3677F"/>
    <w:rsid w:val="00D437E1"/>
    <w:rsid w:val="00D449EA"/>
    <w:rsid w:val="00D4540D"/>
    <w:rsid w:val="00D478E1"/>
    <w:rsid w:val="00D50464"/>
    <w:rsid w:val="00D51C4E"/>
    <w:rsid w:val="00D562F5"/>
    <w:rsid w:val="00D643C7"/>
    <w:rsid w:val="00D6689A"/>
    <w:rsid w:val="00D836B8"/>
    <w:rsid w:val="00D87980"/>
    <w:rsid w:val="00D9546D"/>
    <w:rsid w:val="00D971DC"/>
    <w:rsid w:val="00DA11D9"/>
    <w:rsid w:val="00DA19EF"/>
    <w:rsid w:val="00DA36A5"/>
    <w:rsid w:val="00DB7DF0"/>
    <w:rsid w:val="00DD2763"/>
    <w:rsid w:val="00DD6445"/>
    <w:rsid w:val="00DD6811"/>
    <w:rsid w:val="00DF1DE4"/>
    <w:rsid w:val="00DF6A14"/>
    <w:rsid w:val="00E03675"/>
    <w:rsid w:val="00E04632"/>
    <w:rsid w:val="00E100CE"/>
    <w:rsid w:val="00E20041"/>
    <w:rsid w:val="00E26E10"/>
    <w:rsid w:val="00E41DBA"/>
    <w:rsid w:val="00E51E35"/>
    <w:rsid w:val="00E53E0D"/>
    <w:rsid w:val="00E547F3"/>
    <w:rsid w:val="00E60686"/>
    <w:rsid w:val="00E60F9C"/>
    <w:rsid w:val="00E63A7B"/>
    <w:rsid w:val="00E64120"/>
    <w:rsid w:val="00E74525"/>
    <w:rsid w:val="00E81F6D"/>
    <w:rsid w:val="00E828A7"/>
    <w:rsid w:val="00E84FC6"/>
    <w:rsid w:val="00E92D74"/>
    <w:rsid w:val="00E93D69"/>
    <w:rsid w:val="00E96556"/>
    <w:rsid w:val="00EA06E0"/>
    <w:rsid w:val="00EA23FF"/>
    <w:rsid w:val="00EB48A0"/>
    <w:rsid w:val="00EC1C8E"/>
    <w:rsid w:val="00EC652F"/>
    <w:rsid w:val="00ED09A3"/>
    <w:rsid w:val="00ED1F73"/>
    <w:rsid w:val="00ED43C5"/>
    <w:rsid w:val="00EE7881"/>
    <w:rsid w:val="00EF4C4D"/>
    <w:rsid w:val="00F0180C"/>
    <w:rsid w:val="00F0250E"/>
    <w:rsid w:val="00F10FBB"/>
    <w:rsid w:val="00F11EFC"/>
    <w:rsid w:val="00F21246"/>
    <w:rsid w:val="00F2391D"/>
    <w:rsid w:val="00F33335"/>
    <w:rsid w:val="00F36326"/>
    <w:rsid w:val="00F3703F"/>
    <w:rsid w:val="00F47D15"/>
    <w:rsid w:val="00F57956"/>
    <w:rsid w:val="00F7034F"/>
    <w:rsid w:val="00F72725"/>
    <w:rsid w:val="00F73270"/>
    <w:rsid w:val="00F777B3"/>
    <w:rsid w:val="00F82212"/>
    <w:rsid w:val="00F94ABE"/>
    <w:rsid w:val="00F95314"/>
    <w:rsid w:val="00F95553"/>
    <w:rsid w:val="00FA2113"/>
    <w:rsid w:val="00FA29D9"/>
    <w:rsid w:val="00FA6C62"/>
    <w:rsid w:val="00FC60C1"/>
    <w:rsid w:val="00FE0DFF"/>
    <w:rsid w:val="00FE399C"/>
    <w:rsid w:val="00FE4089"/>
    <w:rsid w:val="00FF3549"/>
    <w:rsid w:val="00FF46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basedOn w:val="DefaultParagraphFont"/>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47B"/>
    <w:rPr>
      <w:rFonts w:ascii="Tahoma" w:hAnsi="Tahoma" w:cs="Tahoma"/>
      <w:sz w:val="16"/>
      <w:szCs w:val="16"/>
      <w:lang w:eastAsia="en-US"/>
    </w:rPr>
  </w:style>
  <w:style w:type="paragraph" w:styleId="Revision">
    <w:name w:val="Revision"/>
    <w:hidden/>
    <w:uiPriority w:val="99"/>
    <w:semiHidden/>
    <w:rsid w:val="00671B3C"/>
    <w:rPr>
      <w:szCs w:val="22"/>
      <w:lang w:eastAsia="en-US"/>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basedOn w:val="DefaultParagraphFont"/>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rPr>
  </w:style>
  <w:style w:type="character" w:customStyle="1" w:styleId="CommentTextChar">
    <w:name w:val="Comment Text Char"/>
    <w:basedOn w:val="DefaultParagraphFont"/>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basedOn w:val="CommentTextChar"/>
    <w:link w:val="CommentSubject"/>
    <w:uiPriority w:val="99"/>
    <w:semiHidden/>
    <w:rsid w:val="00E84FC6"/>
    <w:rPr>
      <w:b/>
      <w:bCs/>
    </w:rPr>
  </w:style>
  <w:style w:type="paragraph" w:styleId="NoSpacing">
    <w:name w:val="No Spacing"/>
    <w:uiPriority w:val="1"/>
    <w:qFormat/>
    <w:rsid w:val="00AB44D3"/>
    <w:rPr>
      <w:szCs w:val="22"/>
      <w:lang w:eastAsia="en-US"/>
    </w:rPr>
  </w:style>
  <w:style w:type="paragraph" w:styleId="BodyTextIndent2">
    <w:name w:val="Body Text Indent 2"/>
    <w:basedOn w:val="Normal"/>
    <w:link w:val="BodyTextIndent2Char"/>
    <w:uiPriority w:val="99"/>
    <w:unhideWhenUsed/>
    <w:rsid w:val="00261DD5"/>
    <w:pPr>
      <w:spacing w:after="120" w:line="480" w:lineRule="auto"/>
      <w:ind w:left="283"/>
    </w:pPr>
  </w:style>
  <w:style w:type="character" w:customStyle="1" w:styleId="BodyTextIndent2Char">
    <w:name w:val="Body Text Indent 2 Char"/>
    <w:basedOn w:val="DefaultParagraphFont"/>
    <w:link w:val="BodyTextIndent2"/>
    <w:uiPriority w:val="99"/>
    <w:rsid w:val="00261DD5"/>
    <w:rPr>
      <w:szCs w:val="22"/>
      <w:lang w:eastAsia="en-US"/>
    </w:rPr>
  </w:style>
  <w:style w:type="character" w:customStyle="1" w:styleId="Heading4Char">
    <w:name w:val="Heading 4 Char"/>
    <w:basedOn w:val="DefaultParagraphFont"/>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623BD8"/>
  </w:style>
  <w:style w:type="paragraph" w:customStyle="1" w:styleId="normal0">
    <w:name w:val="normal"/>
    <w:basedOn w:val="Normal"/>
    <w:rsid w:val="00B03D57"/>
    <w:pPr>
      <w:spacing w:after="0"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8602832">
      <w:bodyDiv w:val="1"/>
      <w:marLeft w:val="0"/>
      <w:marRight w:val="0"/>
      <w:marTop w:val="0"/>
      <w:marBottom w:val="0"/>
      <w:divBdr>
        <w:top w:val="none" w:sz="0" w:space="0" w:color="auto"/>
        <w:left w:val="none" w:sz="0" w:space="0" w:color="auto"/>
        <w:bottom w:val="none" w:sz="0" w:space="0" w:color="auto"/>
        <w:right w:val="none" w:sz="0" w:space="0" w:color="auto"/>
      </w:divBdr>
    </w:div>
    <w:div w:id="155804485">
      <w:bodyDiv w:val="1"/>
      <w:marLeft w:val="0"/>
      <w:marRight w:val="0"/>
      <w:marTop w:val="0"/>
      <w:marBottom w:val="0"/>
      <w:divBdr>
        <w:top w:val="none" w:sz="0" w:space="0" w:color="auto"/>
        <w:left w:val="none" w:sz="0" w:space="0" w:color="auto"/>
        <w:bottom w:val="none" w:sz="0" w:space="0" w:color="auto"/>
        <w:right w:val="none" w:sz="0" w:space="0" w:color="auto"/>
      </w:divBdr>
    </w:div>
    <w:div w:id="195240396">
      <w:bodyDiv w:val="1"/>
      <w:marLeft w:val="0"/>
      <w:marRight w:val="0"/>
      <w:marTop w:val="0"/>
      <w:marBottom w:val="0"/>
      <w:divBdr>
        <w:top w:val="none" w:sz="0" w:space="0" w:color="auto"/>
        <w:left w:val="none" w:sz="0" w:space="0" w:color="auto"/>
        <w:bottom w:val="none" w:sz="0" w:space="0" w:color="auto"/>
        <w:right w:val="none" w:sz="0" w:space="0" w:color="auto"/>
      </w:divBdr>
    </w:div>
    <w:div w:id="198324060">
      <w:bodyDiv w:val="1"/>
      <w:marLeft w:val="0"/>
      <w:marRight w:val="0"/>
      <w:marTop w:val="0"/>
      <w:marBottom w:val="0"/>
      <w:divBdr>
        <w:top w:val="none" w:sz="0" w:space="0" w:color="auto"/>
        <w:left w:val="none" w:sz="0" w:space="0" w:color="auto"/>
        <w:bottom w:val="none" w:sz="0" w:space="0" w:color="auto"/>
        <w:right w:val="none" w:sz="0" w:space="0" w:color="auto"/>
      </w:divBdr>
    </w:div>
    <w:div w:id="246038463">
      <w:bodyDiv w:val="1"/>
      <w:marLeft w:val="0"/>
      <w:marRight w:val="0"/>
      <w:marTop w:val="0"/>
      <w:marBottom w:val="0"/>
      <w:divBdr>
        <w:top w:val="none" w:sz="0" w:space="0" w:color="auto"/>
        <w:left w:val="none" w:sz="0" w:space="0" w:color="auto"/>
        <w:bottom w:val="none" w:sz="0" w:space="0" w:color="auto"/>
        <w:right w:val="none" w:sz="0" w:space="0" w:color="auto"/>
      </w:divBdr>
    </w:div>
    <w:div w:id="248971701">
      <w:bodyDiv w:val="1"/>
      <w:marLeft w:val="0"/>
      <w:marRight w:val="0"/>
      <w:marTop w:val="0"/>
      <w:marBottom w:val="0"/>
      <w:divBdr>
        <w:top w:val="none" w:sz="0" w:space="0" w:color="auto"/>
        <w:left w:val="none" w:sz="0" w:space="0" w:color="auto"/>
        <w:bottom w:val="none" w:sz="0" w:space="0" w:color="auto"/>
        <w:right w:val="none" w:sz="0" w:space="0" w:color="auto"/>
      </w:divBdr>
    </w:div>
    <w:div w:id="341056711">
      <w:bodyDiv w:val="1"/>
      <w:marLeft w:val="0"/>
      <w:marRight w:val="0"/>
      <w:marTop w:val="0"/>
      <w:marBottom w:val="0"/>
      <w:divBdr>
        <w:top w:val="none" w:sz="0" w:space="0" w:color="auto"/>
        <w:left w:val="none" w:sz="0" w:space="0" w:color="auto"/>
        <w:bottom w:val="none" w:sz="0" w:space="0" w:color="auto"/>
        <w:right w:val="none" w:sz="0" w:space="0" w:color="auto"/>
      </w:divBdr>
    </w:div>
    <w:div w:id="368456278">
      <w:bodyDiv w:val="1"/>
      <w:marLeft w:val="0"/>
      <w:marRight w:val="0"/>
      <w:marTop w:val="0"/>
      <w:marBottom w:val="0"/>
      <w:divBdr>
        <w:top w:val="none" w:sz="0" w:space="0" w:color="auto"/>
        <w:left w:val="none" w:sz="0" w:space="0" w:color="auto"/>
        <w:bottom w:val="none" w:sz="0" w:space="0" w:color="auto"/>
        <w:right w:val="none" w:sz="0" w:space="0" w:color="auto"/>
      </w:divBdr>
    </w:div>
    <w:div w:id="439187615">
      <w:bodyDiv w:val="1"/>
      <w:marLeft w:val="0"/>
      <w:marRight w:val="0"/>
      <w:marTop w:val="0"/>
      <w:marBottom w:val="0"/>
      <w:divBdr>
        <w:top w:val="none" w:sz="0" w:space="0" w:color="auto"/>
        <w:left w:val="none" w:sz="0" w:space="0" w:color="auto"/>
        <w:bottom w:val="none" w:sz="0" w:space="0" w:color="auto"/>
        <w:right w:val="none" w:sz="0" w:space="0" w:color="auto"/>
      </w:divBdr>
    </w:div>
    <w:div w:id="446242165">
      <w:bodyDiv w:val="1"/>
      <w:marLeft w:val="0"/>
      <w:marRight w:val="0"/>
      <w:marTop w:val="0"/>
      <w:marBottom w:val="0"/>
      <w:divBdr>
        <w:top w:val="none" w:sz="0" w:space="0" w:color="auto"/>
        <w:left w:val="none" w:sz="0" w:space="0" w:color="auto"/>
        <w:bottom w:val="none" w:sz="0" w:space="0" w:color="auto"/>
        <w:right w:val="none" w:sz="0" w:space="0" w:color="auto"/>
      </w:divBdr>
    </w:div>
    <w:div w:id="465852244">
      <w:bodyDiv w:val="1"/>
      <w:marLeft w:val="0"/>
      <w:marRight w:val="0"/>
      <w:marTop w:val="0"/>
      <w:marBottom w:val="0"/>
      <w:divBdr>
        <w:top w:val="none" w:sz="0" w:space="0" w:color="auto"/>
        <w:left w:val="none" w:sz="0" w:space="0" w:color="auto"/>
        <w:bottom w:val="none" w:sz="0" w:space="0" w:color="auto"/>
        <w:right w:val="none" w:sz="0" w:space="0" w:color="auto"/>
      </w:divBdr>
    </w:div>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36359111">
      <w:bodyDiv w:val="1"/>
      <w:marLeft w:val="0"/>
      <w:marRight w:val="0"/>
      <w:marTop w:val="0"/>
      <w:marBottom w:val="0"/>
      <w:divBdr>
        <w:top w:val="none" w:sz="0" w:space="0" w:color="auto"/>
        <w:left w:val="none" w:sz="0" w:space="0" w:color="auto"/>
        <w:bottom w:val="none" w:sz="0" w:space="0" w:color="auto"/>
        <w:right w:val="none" w:sz="0" w:space="0" w:color="auto"/>
      </w:divBdr>
    </w:div>
    <w:div w:id="542252378">
      <w:bodyDiv w:val="1"/>
      <w:marLeft w:val="0"/>
      <w:marRight w:val="0"/>
      <w:marTop w:val="0"/>
      <w:marBottom w:val="0"/>
      <w:divBdr>
        <w:top w:val="none" w:sz="0" w:space="0" w:color="auto"/>
        <w:left w:val="none" w:sz="0" w:space="0" w:color="auto"/>
        <w:bottom w:val="none" w:sz="0" w:space="0" w:color="auto"/>
        <w:right w:val="none" w:sz="0" w:space="0" w:color="auto"/>
      </w:divBdr>
    </w:div>
    <w:div w:id="556741383">
      <w:bodyDiv w:val="1"/>
      <w:marLeft w:val="0"/>
      <w:marRight w:val="0"/>
      <w:marTop w:val="0"/>
      <w:marBottom w:val="0"/>
      <w:divBdr>
        <w:top w:val="none" w:sz="0" w:space="0" w:color="auto"/>
        <w:left w:val="none" w:sz="0" w:space="0" w:color="auto"/>
        <w:bottom w:val="none" w:sz="0" w:space="0" w:color="auto"/>
        <w:right w:val="none" w:sz="0" w:space="0" w:color="auto"/>
      </w:divBdr>
    </w:div>
    <w:div w:id="565527845">
      <w:bodyDiv w:val="1"/>
      <w:marLeft w:val="0"/>
      <w:marRight w:val="0"/>
      <w:marTop w:val="0"/>
      <w:marBottom w:val="0"/>
      <w:divBdr>
        <w:top w:val="none" w:sz="0" w:space="0" w:color="auto"/>
        <w:left w:val="none" w:sz="0" w:space="0" w:color="auto"/>
        <w:bottom w:val="none" w:sz="0" w:space="0" w:color="auto"/>
        <w:right w:val="none" w:sz="0" w:space="0" w:color="auto"/>
      </w:divBdr>
    </w:div>
    <w:div w:id="570122388">
      <w:bodyDiv w:val="1"/>
      <w:marLeft w:val="0"/>
      <w:marRight w:val="0"/>
      <w:marTop w:val="0"/>
      <w:marBottom w:val="0"/>
      <w:divBdr>
        <w:top w:val="none" w:sz="0" w:space="0" w:color="auto"/>
        <w:left w:val="none" w:sz="0" w:space="0" w:color="auto"/>
        <w:bottom w:val="none" w:sz="0" w:space="0" w:color="auto"/>
        <w:right w:val="none" w:sz="0" w:space="0" w:color="auto"/>
      </w:divBdr>
    </w:div>
    <w:div w:id="576789491">
      <w:bodyDiv w:val="1"/>
      <w:marLeft w:val="0"/>
      <w:marRight w:val="0"/>
      <w:marTop w:val="0"/>
      <w:marBottom w:val="0"/>
      <w:divBdr>
        <w:top w:val="none" w:sz="0" w:space="0" w:color="auto"/>
        <w:left w:val="none" w:sz="0" w:space="0" w:color="auto"/>
        <w:bottom w:val="none" w:sz="0" w:space="0" w:color="auto"/>
        <w:right w:val="none" w:sz="0" w:space="0" w:color="auto"/>
      </w:divBdr>
    </w:div>
    <w:div w:id="609508536">
      <w:bodyDiv w:val="1"/>
      <w:marLeft w:val="0"/>
      <w:marRight w:val="0"/>
      <w:marTop w:val="0"/>
      <w:marBottom w:val="0"/>
      <w:divBdr>
        <w:top w:val="none" w:sz="0" w:space="0" w:color="auto"/>
        <w:left w:val="none" w:sz="0" w:space="0" w:color="auto"/>
        <w:bottom w:val="none" w:sz="0" w:space="0" w:color="auto"/>
        <w:right w:val="none" w:sz="0" w:space="0" w:color="auto"/>
      </w:divBdr>
    </w:div>
    <w:div w:id="621771301">
      <w:bodyDiv w:val="1"/>
      <w:marLeft w:val="0"/>
      <w:marRight w:val="0"/>
      <w:marTop w:val="0"/>
      <w:marBottom w:val="0"/>
      <w:divBdr>
        <w:top w:val="none" w:sz="0" w:space="0" w:color="auto"/>
        <w:left w:val="none" w:sz="0" w:space="0" w:color="auto"/>
        <w:bottom w:val="none" w:sz="0" w:space="0" w:color="auto"/>
        <w:right w:val="none" w:sz="0" w:space="0" w:color="auto"/>
      </w:divBdr>
    </w:div>
    <w:div w:id="645092681">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51370661">
      <w:bodyDiv w:val="1"/>
      <w:marLeft w:val="0"/>
      <w:marRight w:val="0"/>
      <w:marTop w:val="0"/>
      <w:marBottom w:val="0"/>
      <w:divBdr>
        <w:top w:val="none" w:sz="0" w:space="0" w:color="auto"/>
        <w:left w:val="none" w:sz="0" w:space="0" w:color="auto"/>
        <w:bottom w:val="none" w:sz="0" w:space="0" w:color="auto"/>
        <w:right w:val="none" w:sz="0" w:space="0" w:color="auto"/>
      </w:divBdr>
    </w:div>
    <w:div w:id="653729301">
      <w:bodyDiv w:val="1"/>
      <w:marLeft w:val="0"/>
      <w:marRight w:val="0"/>
      <w:marTop w:val="0"/>
      <w:marBottom w:val="0"/>
      <w:divBdr>
        <w:top w:val="none" w:sz="0" w:space="0" w:color="auto"/>
        <w:left w:val="none" w:sz="0" w:space="0" w:color="auto"/>
        <w:bottom w:val="none" w:sz="0" w:space="0" w:color="auto"/>
        <w:right w:val="none" w:sz="0" w:space="0" w:color="auto"/>
      </w:divBdr>
    </w:div>
    <w:div w:id="658579798">
      <w:bodyDiv w:val="1"/>
      <w:marLeft w:val="0"/>
      <w:marRight w:val="0"/>
      <w:marTop w:val="0"/>
      <w:marBottom w:val="0"/>
      <w:divBdr>
        <w:top w:val="none" w:sz="0" w:space="0" w:color="auto"/>
        <w:left w:val="none" w:sz="0" w:space="0" w:color="auto"/>
        <w:bottom w:val="none" w:sz="0" w:space="0" w:color="auto"/>
        <w:right w:val="none" w:sz="0" w:space="0" w:color="auto"/>
      </w:divBdr>
    </w:div>
    <w:div w:id="699204380">
      <w:bodyDiv w:val="1"/>
      <w:marLeft w:val="0"/>
      <w:marRight w:val="0"/>
      <w:marTop w:val="0"/>
      <w:marBottom w:val="0"/>
      <w:divBdr>
        <w:top w:val="none" w:sz="0" w:space="0" w:color="auto"/>
        <w:left w:val="none" w:sz="0" w:space="0" w:color="auto"/>
        <w:bottom w:val="none" w:sz="0" w:space="0" w:color="auto"/>
        <w:right w:val="none" w:sz="0" w:space="0" w:color="auto"/>
      </w:divBdr>
    </w:div>
    <w:div w:id="706875516">
      <w:bodyDiv w:val="1"/>
      <w:marLeft w:val="0"/>
      <w:marRight w:val="0"/>
      <w:marTop w:val="0"/>
      <w:marBottom w:val="0"/>
      <w:divBdr>
        <w:top w:val="none" w:sz="0" w:space="0" w:color="auto"/>
        <w:left w:val="none" w:sz="0" w:space="0" w:color="auto"/>
        <w:bottom w:val="none" w:sz="0" w:space="0" w:color="auto"/>
        <w:right w:val="none" w:sz="0" w:space="0" w:color="auto"/>
      </w:divBdr>
    </w:div>
    <w:div w:id="727530957">
      <w:bodyDiv w:val="1"/>
      <w:marLeft w:val="0"/>
      <w:marRight w:val="0"/>
      <w:marTop w:val="0"/>
      <w:marBottom w:val="0"/>
      <w:divBdr>
        <w:top w:val="none" w:sz="0" w:space="0" w:color="auto"/>
        <w:left w:val="none" w:sz="0" w:space="0" w:color="auto"/>
        <w:bottom w:val="none" w:sz="0" w:space="0" w:color="auto"/>
        <w:right w:val="none" w:sz="0" w:space="0" w:color="auto"/>
      </w:divBdr>
    </w:div>
    <w:div w:id="748045273">
      <w:bodyDiv w:val="1"/>
      <w:marLeft w:val="0"/>
      <w:marRight w:val="0"/>
      <w:marTop w:val="0"/>
      <w:marBottom w:val="0"/>
      <w:divBdr>
        <w:top w:val="none" w:sz="0" w:space="0" w:color="auto"/>
        <w:left w:val="none" w:sz="0" w:space="0" w:color="auto"/>
        <w:bottom w:val="none" w:sz="0" w:space="0" w:color="auto"/>
        <w:right w:val="none" w:sz="0" w:space="0" w:color="auto"/>
      </w:divBdr>
    </w:div>
    <w:div w:id="827284809">
      <w:bodyDiv w:val="1"/>
      <w:marLeft w:val="0"/>
      <w:marRight w:val="0"/>
      <w:marTop w:val="0"/>
      <w:marBottom w:val="0"/>
      <w:divBdr>
        <w:top w:val="none" w:sz="0" w:space="0" w:color="auto"/>
        <w:left w:val="none" w:sz="0" w:space="0" w:color="auto"/>
        <w:bottom w:val="none" w:sz="0" w:space="0" w:color="auto"/>
        <w:right w:val="none" w:sz="0" w:space="0" w:color="auto"/>
      </w:divBdr>
    </w:div>
    <w:div w:id="844133361">
      <w:bodyDiv w:val="1"/>
      <w:marLeft w:val="0"/>
      <w:marRight w:val="0"/>
      <w:marTop w:val="0"/>
      <w:marBottom w:val="0"/>
      <w:divBdr>
        <w:top w:val="none" w:sz="0" w:space="0" w:color="auto"/>
        <w:left w:val="none" w:sz="0" w:space="0" w:color="auto"/>
        <w:bottom w:val="none" w:sz="0" w:space="0" w:color="auto"/>
        <w:right w:val="none" w:sz="0" w:space="0" w:color="auto"/>
      </w:divBdr>
    </w:div>
    <w:div w:id="880749113">
      <w:bodyDiv w:val="1"/>
      <w:marLeft w:val="0"/>
      <w:marRight w:val="0"/>
      <w:marTop w:val="0"/>
      <w:marBottom w:val="0"/>
      <w:divBdr>
        <w:top w:val="none" w:sz="0" w:space="0" w:color="auto"/>
        <w:left w:val="none" w:sz="0" w:space="0" w:color="auto"/>
        <w:bottom w:val="none" w:sz="0" w:space="0" w:color="auto"/>
        <w:right w:val="none" w:sz="0" w:space="0" w:color="auto"/>
      </w:divBdr>
    </w:div>
    <w:div w:id="932934109">
      <w:bodyDiv w:val="1"/>
      <w:marLeft w:val="0"/>
      <w:marRight w:val="0"/>
      <w:marTop w:val="0"/>
      <w:marBottom w:val="0"/>
      <w:divBdr>
        <w:top w:val="none" w:sz="0" w:space="0" w:color="auto"/>
        <w:left w:val="none" w:sz="0" w:space="0" w:color="auto"/>
        <w:bottom w:val="none" w:sz="0" w:space="0" w:color="auto"/>
        <w:right w:val="none" w:sz="0" w:space="0" w:color="auto"/>
      </w:divBdr>
    </w:div>
    <w:div w:id="944776748">
      <w:bodyDiv w:val="1"/>
      <w:marLeft w:val="0"/>
      <w:marRight w:val="0"/>
      <w:marTop w:val="0"/>
      <w:marBottom w:val="0"/>
      <w:divBdr>
        <w:top w:val="none" w:sz="0" w:space="0" w:color="auto"/>
        <w:left w:val="none" w:sz="0" w:space="0" w:color="auto"/>
        <w:bottom w:val="none" w:sz="0" w:space="0" w:color="auto"/>
        <w:right w:val="none" w:sz="0" w:space="0" w:color="auto"/>
      </w:divBdr>
    </w:div>
    <w:div w:id="974067332">
      <w:bodyDiv w:val="1"/>
      <w:marLeft w:val="0"/>
      <w:marRight w:val="0"/>
      <w:marTop w:val="0"/>
      <w:marBottom w:val="0"/>
      <w:divBdr>
        <w:top w:val="none" w:sz="0" w:space="0" w:color="auto"/>
        <w:left w:val="none" w:sz="0" w:space="0" w:color="auto"/>
        <w:bottom w:val="none" w:sz="0" w:space="0" w:color="auto"/>
        <w:right w:val="none" w:sz="0" w:space="0" w:color="auto"/>
      </w:divBdr>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56010674">
      <w:bodyDiv w:val="1"/>
      <w:marLeft w:val="0"/>
      <w:marRight w:val="0"/>
      <w:marTop w:val="0"/>
      <w:marBottom w:val="0"/>
      <w:divBdr>
        <w:top w:val="none" w:sz="0" w:space="0" w:color="auto"/>
        <w:left w:val="none" w:sz="0" w:space="0" w:color="auto"/>
        <w:bottom w:val="none" w:sz="0" w:space="0" w:color="auto"/>
        <w:right w:val="none" w:sz="0" w:space="0" w:color="auto"/>
      </w:divBdr>
    </w:div>
    <w:div w:id="1072581901">
      <w:bodyDiv w:val="1"/>
      <w:marLeft w:val="0"/>
      <w:marRight w:val="0"/>
      <w:marTop w:val="0"/>
      <w:marBottom w:val="0"/>
      <w:divBdr>
        <w:top w:val="none" w:sz="0" w:space="0" w:color="auto"/>
        <w:left w:val="none" w:sz="0" w:space="0" w:color="auto"/>
        <w:bottom w:val="none" w:sz="0" w:space="0" w:color="auto"/>
        <w:right w:val="none" w:sz="0" w:space="0" w:color="auto"/>
      </w:divBdr>
    </w:div>
    <w:div w:id="1092583051">
      <w:bodyDiv w:val="1"/>
      <w:marLeft w:val="0"/>
      <w:marRight w:val="0"/>
      <w:marTop w:val="0"/>
      <w:marBottom w:val="0"/>
      <w:divBdr>
        <w:top w:val="none" w:sz="0" w:space="0" w:color="auto"/>
        <w:left w:val="none" w:sz="0" w:space="0" w:color="auto"/>
        <w:bottom w:val="none" w:sz="0" w:space="0" w:color="auto"/>
        <w:right w:val="none" w:sz="0" w:space="0" w:color="auto"/>
      </w:divBdr>
    </w:div>
    <w:div w:id="1104571393">
      <w:bodyDiv w:val="1"/>
      <w:marLeft w:val="0"/>
      <w:marRight w:val="0"/>
      <w:marTop w:val="0"/>
      <w:marBottom w:val="0"/>
      <w:divBdr>
        <w:top w:val="none" w:sz="0" w:space="0" w:color="auto"/>
        <w:left w:val="none" w:sz="0" w:space="0" w:color="auto"/>
        <w:bottom w:val="none" w:sz="0" w:space="0" w:color="auto"/>
        <w:right w:val="none" w:sz="0" w:space="0" w:color="auto"/>
      </w:divBdr>
    </w:div>
    <w:div w:id="1113744587">
      <w:bodyDiv w:val="1"/>
      <w:marLeft w:val="0"/>
      <w:marRight w:val="0"/>
      <w:marTop w:val="0"/>
      <w:marBottom w:val="0"/>
      <w:divBdr>
        <w:top w:val="none" w:sz="0" w:space="0" w:color="auto"/>
        <w:left w:val="none" w:sz="0" w:space="0" w:color="auto"/>
        <w:bottom w:val="none" w:sz="0" w:space="0" w:color="auto"/>
        <w:right w:val="none" w:sz="0" w:space="0" w:color="auto"/>
      </w:divBdr>
    </w:div>
    <w:div w:id="1113785612">
      <w:bodyDiv w:val="1"/>
      <w:marLeft w:val="0"/>
      <w:marRight w:val="0"/>
      <w:marTop w:val="0"/>
      <w:marBottom w:val="0"/>
      <w:divBdr>
        <w:top w:val="none" w:sz="0" w:space="0" w:color="auto"/>
        <w:left w:val="none" w:sz="0" w:space="0" w:color="auto"/>
        <w:bottom w:val="none" w:sz="0" w:space="0" w:color="auto"/>
        <w:right w:val="none" w:sz="0" w:space="0" w:color="auto"/>
      </w:divBdr>
    </w:div>
    <w:div w:id="1118793754">
      <w:bodyDiv w:val="1"/>
      <w:marLeft w:val="0"/>
      <w:marRight w:val="0"/>
      <w:marTop w:val="0"/>
      <w:marBottom w:val="0"/>
      <w:divBdr>
        <w:top w:val="none" w:sz="0" w:space="0" w:color="auto"/>
        <w:left w:val="none" w:sz="0" w:space="0" w:color="auto"/>
        <w:bottom w:val="none" w:sz="0" w:space="0" w:color="auto"/>
        <w:right w:val="none" w:sz="0" w:space="0" w:color="auto"/>
      </w:divBdr>
    </w:div>
    <w:div w:id="1120566683">
      <w:bodyDiv w:val="1"/>
      <w:marLeft w:val="0"/>
      <w:marRight w:val="0"/>
      <w:marTop w:val="0"/>
      <w:marBottom w:val="0"/>
      <w:divBdr>
        <w:top w:val="none" w:sz="0" w:space="0" w:color="auto"/>
        <w:left w:val="none" w:sz="0" w:space="0" w:color="auto"/>
        <w:bottom w:val="none" w:sz="0" w:space="0" w:color="auto"/>
        <w:right w:val="none" w:sz="0" w:space="0" w:color="auto"/>
      </w:divBdr>
    </w:div>
    <w:div w:id="1136024786">
      <w:bodyDiv w:val="1"/>
      <w:marLeft w:val="0"/>
      <w:marRight w:val="0"/>
      <w:marTop w:val="0"/>
      <w:marBottom w:val="0"/>
      <w:divBdr>
        <w:top w:val="none" w:sz="0" w:space="0" w:color="auto"/>
        <w:left w:val="none" w:sz="0" w:space="0" w:color="auto"/>
        <w:bottom w:val="none" w:sz="0" w:space="0" w:color="auto"/>
        <w:right w:val="none" w:sz="0" w:space="0" w:color="auto"/>
      </w:divBdr>
    </w:div>
    <w:div w:id="1169637202">
      <w:bodyDiv w:val="1"/>
      <w:marLeft w:val="0"/>
      <w:marRight w:val="0"/>
      <w:marTop w:val="0"/>
      <w:marBottom w:val="0"/>
      <w:divBdr>
        <w:top w:val="none" w:sz="0" w:space="0" w:color="auto"/>
        <w:left w:val="none" w:sz="0" w:space="0" w:color="auto"/>
        <w:bottom w:val="none" w:sz="0" w:space="0" w:color="auto"/>
        <w:right w:val="none" w:sz="0" w:space="0" w:color="auto"/>
      </w:divBdr>
    </w:div>
    <w:div w:id="1170489224">
      <w:bodyDiv w:val="1"/>
      <w:marLeft w:val="0"/>
      <w:marRight w:val="0"/>
      <w:marTop w:val="0"/>
      <w:marBottom w:val="0"/>
      <w:divBdr>
        <w:top w:val="none" w:sz="0" w:space="0" w:color="auto"/>
        <w:left w:val="none" w:sz="0" w:space="0" w:color="auto"/>
        <w:bottom w:val="none" w:sz="0" w:space="0" w:color="auto"/>
        <w:right w:val="none" w:sz="0" w:space="0" w:color="auto"/>
      </w:divBdr>
    </w:div>
    <w:div w:id="1199587177">
      <w:bodyDiv w:val="1"/>
      <w:marLeft w:val="0"/>
      <w:marRight w:val="0"/>
      <w:marTop w:val="0"/>
      <w:marBottom w:val="0"/>
      <w:divBdr>
        <w:top w:val="none" w:sz="0" w:space="0" w:color="auto"/>
        <w:left w:val="none" w:sz="0" w:space="0" w:color="auto"/>
        <w:bottom w:val="none" w:sz="0" w:space="0" w:color="auto"/>
        <w:right w:val="none" w:sz="0" w:space="0" w:color="auto"/>
      </w:divBdr>
    </w:div>
    <w:div w:id="1199705277">
      <w:bodyDiv w:val="1"/>
      <w:marLeft w:val="0"/>
      <w:marRight w:val="0"/>
      <w:marTop w:val="0"/>
      <w:marBottom w:val="0"/>
      <w:divBdr>
        <w:top w:val="none" w:sz="0" w:space="0" w:color="auto"/>
        <w:left w:val="none" w:sz="0" w:space="0" w:color="auto"/>
        <w:bottom w:val="none" w:sz="0" w:space="0" w:color="auto"/>
        <w:right w:val="none" w:sz="0" w:space="0" w:color="auto"/>
      </w:divBdr>
    </w:div>
    <w:div w:id="1200822982">
      <w:bodyDiv w:val="1"/>
      <w:marLeft w:val="0"/>
      <w:marRight w:val="0"/>
      <w:marTop w:val="0"/>
      <w:marBottom w:val="0"/>
      <w:divBdr>
        <w:top w:val="none" w:sz="0" w:space="0" w:color="auto"/>
        <w:left w:val="none" w:sz="0" w:space="0" w:color="auto"/>
        <w:bottom w:val="none" w:sz="0" w:space="0" w:color="auto"/>
        <w:right w:val="none" w:sz="0" w:space="0" w:color="auto"/>
      </w:divBdr>
    </w:div>
    <w:div w:id="1208646051">
      <w:bodyDiv w:val="1"/>
      <w:marLeft w:val="0"/>
      <w:marRight w:val="0"/>
      <w:marTop w:val="0"/>
      <w:marBottom w:val="0"/>
      <w:divBdr>
        <w:top w:val="none" w:sz="0" w:space="0" w:color="auto"/>
        <w:left w:val="none" w:sz="0" w:space="0" w:color="auto"/>
        <w:bottom w:val="none" w:sz="0" w:space="0" w:color="auto"/>
        <w:right w:val="none" w:sz="0" w:space="0" w:color="auto"/>
      </w:divBdr>
    </w:div>
    <w:div w:id="1216893063">
      <w:bodyDiv w:val="1"/>
      <w:marLeft w:val="0"/>
      <w:marRight w:val="0"/>
      <w:marTop w:val="0"/>
      <w:marBottom w:val="0"/>
      <w:divBdr>
        <w:top w:val="none" w:sz="0" w:space="0" w:color="auto"/>
        <w:left w:val="none" w:sz="0" w:space="0" w:color="auto"/>
        <w:bottom w:val="none" w:sz="0" w:space="0" w:color="auto"/>
        <w:right w:val="none" w:sz="0" w:space="0" w:color="auto"/>
      </w:divBdr>
    </w:div>
    <w:div w:id="1245996350">
      <w:bodyDiv w:val="1"/>
      <w:marLeft w:val="0"/>
      <w:marRight w:val="0"/>
      <w:marTop w:val="0"/>
      <w:marBottom w:val="0"/>
      <w:divBdr>
        <w:top w:val="none" w:sz="0" w:space="0" w:color="auto"/>
        <w:left w:val="none" w:sz="0" w:space="0" w:color="auto"/>
        <w:bottom w:val="none" w:sz="0" w:space="0" w:color="auto"/>
        <w:right w:val="none" w:sz="0" w:space="0" w:color="auto"/>
      </w:divBdr>
    </w:div>
    <w:div w:id="1246842840">
      <w:bodyDiv w:val="1"/>
      <w:marLeft w:val="0"/>
      <w:marRight w:val="0"/>
      <w:marTop w:val="0"/>
      <w:marBottom w:val="0"/>
      <w:divBdr>
        <w:top w:val="none" w:sz="0" w:space="0" w:color="auto"/>
        <w:left w:val="none" w:sz="0" w:space="0" w:color="auto"/>
        <w:bottom w:val="none" w:sz="0" w:space="0" w:color="auto"/>
        <w:right w:val="none" w:sz="0" w:space="0" w:color="auto"/>
      </w:divBdr>
    </w:div>
    <w:div w:id="1260720079">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 w:id="1310136756">
      <w:bodyDiv w:val="1"/>
      <w:marLeft w:val="0"/>
      <w:marRight w:val="0"/>
      <w:marTop w:val="0"/>
      <w:marBottom w:val="0"/>
      <w:divBdr>
        <w:top w:val="none" w:sz="0" w:space="0" w:color="auto"/>
        <w:left w:val="none" w:sz="0" w:space="0" w:color="auto"/>
        <w:bottom w:val="none" w:sz="0" w:space="0" w:color="auto"/>
        <w:right w:val="none" w:sz="0" w:space="0" w:color="auto"/>
      </w:divBdr>
    </w:div>
    <w:div w:id="1312368966">
      <w:bodyDiv w:val="1"/>
      <w:marLeft w:val="0"/>
      <w:marRight w:val="0"/>
      <w:marTop w:val="0"/>
      <w:marBottom w:val="0"/>
      <w:divBdr>
        <w:top w:val="none" w:sz="0" w:space="0" w:color="auto"/>
        <w:left w:val="none" w:sz="0" w:space="0" w:color="auto"/>
        <w:bottom w:val="none" w:sz="0" w:space="0" w:color="auto"/>
        <w:right w:val="none" w:sz="0" w:space="0" w:color="auto"/>
      </w:divBdr>
    </w:div>
    <w:div w:id="1360088499">
      <w:bodyDiv w:val="1"/>
      <w:marLeft w:val="0"/>
      <w:marRight w:val="0"/>
      <w:marTop w:val="0"/>
      <w:marBottom w:val="0"/>
      <w:divBdr>
        <w:top w:val="none" w:sz="0" w:space="0" w:color="auto"/>
        <w:left w:val="none" w:sz="0" w:space="0" w:color="auto"/>
        <w:bottom w:val="none" w:sz="0" w:space="0" w:color="auto"/>
        <w:right w:val="none" w:sz="0" w:space="0" w:color="auto"/>
      </w:divBdr>
    </w:div>
    <w:div w:id="1369140606">
      <w:bodyDiv w:val="1"/>
      <w:marLeft w:val="0"/>
      <w:marRight w:val="0"/>
      <w:marTop w:val="0"/>
      <w:marBottom w:val="0"/>
      <w:divBdr>
        <w:top w:val="none" w:sz="0" w:space="0" w:color="auto"/>
        <w:left w:val="none" w:sz="0" w:space="0" w:color="auto"/>
        <w:bottom w:val="none" w:sz="0" w:space="0" w:color="auto"/>
        <w:right w:val="none" w:sz="0" w:space="0" w:color="auto"/>
      </w:divBdr>
    </w:div>
    <w:div w:id="1393851001">
      <w:bodyDiv w:val="1"/>
      <w:marLeft w:val="0"/>
      <w:marRight w:val="0"/>
      <w:marTop w:val="0"/>
      <w:marBottom w:val="0"/>
      <w:divBdr>
        <w:top w:val="none" w:sz="0" w:space="0" w:color="auto"/>
        <w:left w:val="none" w:sz="0" w:space="0" w:color="auto"/>
        <w:bottom w:val="none" w:sz="0" w:space="0" w:color="auto"/>
        <w:right w:val="none" w:sz="0" w:space="0" w:color="auto"/>
      </w:divBdr>
    </w:div>
    <w:div w:id="1402212578">
      <w:bodyDiv w:val="1"/>
      <w:marLeft w:val="0"/>
      <w:marRight w:val="0"/>
      <w:marTop w:val="0"/>
      <w:marBottom w:val="0"/>
      <w:divBdr>
        <w:top w:val="none" w:sz="0" w:space="0" w:color="auto"/>
        <w:left w:val="none" w:sz="0" w:space="0" w:color="auto"/>
        <w:bottom w:val="none" w:sz="0" w:space="0" w:color="auto"/>
        <w:right w:val="none" w:sz="0" w:space="0" w:color="auto"/>
      </w:divBdr>
    </w:div>
    <w:div w:id="1485048679">
      <w:bodyDiv w:val="1"/>
      <w:marLeft w:val="0"/>
      <w:marRight w:val="0"/>
      <w:marTop w:val="0"/>
      <w:marBottom w:val="0"/>
      <w:divBdr>
        <w:top w:val="none" w:sz="0" w:space="0" w:color="auto"/>
        <w:left w:val="none" w:sz="0" w:space="0" w:color="auto"/>
        <w:bottom w:val="none" w:sz="0" w:space="0" w:color="auto"/>
        <w:right w:val="none" w:sz="0" w:space="0" w:color="auto"/>
      </w:divBdr>
    </w:div>
    <w:div w:id="1504474259">
      <w:bodyDiv w:val="1"/>
      <w:marLeft w:val="0"/>
      <w:marRight w:val="0"/>
      <w:marTop w:val="0"/>
      <w:marBottom w:val="0"/>
      <w:divBdr>
        <w:top w:val="none" w:sz="0" w:space="0" w:color="auto"/>
        <w:left w:val="none" w:sz="0" w:space="0" w:color="auto"/>
        <w:bottom w:val="none" w:sz="0" w:space="0" w:color="auto"/>
        <w:right w:val="none" w:sz="0" w:space="0" w:color="auto"/>
      </w:divBdr>
    </w:div>
    <w:div w:id="1528713277">
      <w:bodyDiv w:val="1"/>
      <w:marLeft w:val="0"/>
      <w:marRight w:val="0"/>
      <w:marTop w:val="0"/>
      <w:marBottom w:val="0"/>
      <w:divBdr>
        <w:top w:val="none" w:sz="0" w:space="0" w:color="auto"/>
        <w:left w:val="none" w:sz="0" w:space="0" w:color="auto"/>
        <w:bottom w:val="none" w:sz="0" w:space="0" w:color="auto"/>
        <w:right w:val="none" w:sz="0" w:space="0" w:color="auto"/>
      </w:divBdr>
    </w:div>
    <w:div w:id="1533808542">
      <w:bodyDiv w:val="1"/>
      <w:marLeft w:val="0"/>
      <w:marRight w:val="0"/>
      <w:marTop w:val="0"/>
      <w:marBottom w:val="0"/>
      <w:divBdr>
        <w:top w:val="none" w:sz="0" w:space="0" w:color="auto"/>
        <w:left w:val="none" w:sz="0" w:space="0" w:color="auto"/>
        <w:bottom w:val="none" w:sz="0" w:space="0" w:color="auto"/>
        <w:right w:val="none" w:sz="0" w:space="0" w:color="auto"/>
      </w:divBdr>
    </w:div>
    <w:div w:id="1635716031">
      <w:bodyDiv w:val="1"/>
      <w:marLeft w:val="0"/>
      <w:marRight w:val="0"/>
      <w:marTop w:val="0"/>
      <w:marBottom w:val="0"/>
      <w:divBdr>
        <w:top w:val="none" w:sz="0" w:space="0" w:color="auto"/>
        <w:left w:val="none" w:sz="0" w:space="0" w:color="auto"/>
        <w:bottom w:val="none" w:sz="0" w:space="0" w:color="auto"/>
        <w:right w:val="none" w:sz="0" w:space="0" w:color="auto"/>
      </w:divBdr>
    </w:div>
    <w:div w:id="1674918148">
      <w:bodyDiv w:val="1"/>
      <w:marLeft w:val="0"/>
      <w:marRight w:val="0"/>
      <w:marTop w:val="0"/>
      <w:marBottom w:val="0"/>
      <w:divBdr>
        <w:top w:val="none" w:sz="0" w:space="0" w:color="auto"/>
        <w:left w:val="none" w:sz="0" w:space="0" w:color="auto"/>
        <w:bottom w:val="none" w:sz="0" w:space="0" w:color="auto"/>
        <w:right w:val="none" w:sz="0" w:space="0" w:color="auto"/>
      </w:divBdr>
    </w:div>
    <w:div w:id="1757433282">
      <w:bodyDiv w:val="1"/>
      <w:marLeft w:val="0"/>
      <w:marRight w:val="0"/>
      <w:marTop w:val="0"/>
      <w:marBottom w:val="0"/>
      <w:divBdr>
        <w:top w:val="none" w:sz="0" w:space="0" w:color="auto"/>
        <w:left w:val="none" w:sz="0" w:space="0" w:color="auto"/>
        <w:bottom w:val="none" w:sz="0" w:space="0" w:color="auto"/>
        <w:right w:val="none" w:sz="0" w:space="0" w:color="auto"/>
      </w:divBdr>
    </w:div>
    <w:div w:id="1759211930">
      <w:bodyDiv w:val="1"/>
      <w:marLeft w:val="0"/>
      <w:marRight w:val="0"/>
      <w:marTop w:val="0"/>
      <w:marBottom w:val="0"/>
      <w:divBdr>
        <w:top w:val="none" w:sz="0" w:space="0" w:color="auto"/>
        <w:left w:val="none" w:sz="0" w:space="0" w:color="auto"/>
        <w:bottom w:val="none" w:sz="0" w:space="0" w:color="auto"/>
        <w:right w:val="none" w:sz="0" w:space="0" w:color="auto"/>
      </w:divBdr>
    </w:div>
    <w:div w:id="1767579373">
      <w:bodyDiv w:val="1"/>
      <w:marLeft w:val="0"/>
      <w:marRight w:val="0"/>
      <w:marTop w:val="0"/>
      <w:marBottom w:val="0"/>
      <w:divBdr>
        <w:top w:val="none" w:sz="0" w:space="0" w:color="auto"/>
        <w:left w:val="none" w:sz="0" w:space="0" w:color="auto"/>
        <w:bottom w:val="none" w:sz="0" w:space="0" w:color="auto"/>
        <w:right w:val="none" w:sz="0" w:space="0" w:color="auto"/>
      </w:divBdr>
    </w:div>
    <w:div w:id="1780292660">
      <w:bodyDiv w:val="1"/>
      <w:marLeft w:val="0"/>
      <w:marRight w:val="0"/>
      <w:marTop w:val="0"/>
      <w:marBottom w:val="0"/>
      <w:divBdr>
        <w:top w:val="none" w:sz="0" w:space="0" w:color="auto"/>
        <w:left w:val="none" w:sz="0" w:space="0" w:color="auto"/>
        <w:bottom w:val="none" w:sz="0" w:space="0" w:color="auto"/>
        <w:right w:val="none" w:sz="0" w:space="0" w:color="auto"/>
      </w:divBdr>
    </w:div>
    <w:div w:id="1799257841">
      <w:bodyDiv w:val="1"/>
      <w:marLeft w:val="0"/>
      <w:marRight w:val="0"/>
      <w:marTop w:val="0"/>
      <w:marBottom w:val="0"/>
      <w:divBdr>
        <w:top w:val="none" w:sz="0" w:space="0" w:color="auto"/>
        <w:left w:val="none" w:sz="0" w:space="0" w:color="auto"/>
        <w:bottom w:val="none" w:sz="0" w:space="0" w:color="auto"/>
        <w:right w:val="none" w:sz="0" w:space="0" w:color="auto"/>
      </w:divBdr>
    </w:div>
    <w:div w:id="1829007101">
      <w:bodyDiv w:val="1"/>
      <w:marLeft w:val="0"/>
      <w:marRight w:val="0"/>
      <w:marTop w:val="0"/>
      <w:marBottom w:val="0"/>
      <w:divBdr>
        <w:top w:val="none" w:sz="0" w:space="0" w:color="auto"/>
        <w:left w:val="none" w:sz="0" w:space="0" w:color="auto"/>
        <w:bottom w:val="none" w:sz="0" w:space="0" w:color="auto"/>
        <w:right w:val="none" w:sz="0" w:space="0" w:color="auto"/>
      </w:divBdr>
    </w:div>
    <w:div w:id="1904825648">
      <w:bodyDiv w:val="1"/>
      <w:marLeft w:val="0"/>
      <w:marRight w:val="0"/>
      <w:marTop w:val="0"/>
      <w:marBottom w:val="0"/>
      <w:divBdr>
        <w:top w:val="none" w:sz="0" w:space="0" w:color="auto"/>
        <w:left w:val="none" w:sz="0" w:space="0" w:color="auto"/>
        <w:bottom w:val="none" w:sz="0" w:space="0" w:color="auto"/>
        <w:right w:val="none" w:sz="0" w:space="0" w:color="auto"/>
      </w:divBdr>
    </w:div>
    <w:div w:id="1924604192">
      <w:bodyDiv w:val="1"/>
      <w:marLeft w:val="0"/>
      <w:marRight w:val="0"/>
      <w:marTop w:val="0"/>
      <w:marBottom w:val="0"/>
      <w:divBdr>
        <w:top w:val="none" w:sz="0" w:space="0" w:color="auto"/>
        <w:left w:val="none" w:sz="0" w:space="0" w:color="auto"/>
        <w:bottom w:val="none" w:sz="0" w:space="0" w:color="auto"/>
        <w:right w:val="none" w:sz="0" w:space="0" w:color="auto"/>
      </w:divBdr>
    </w:div>
    <w:div w:id="1941452174">
      <w:bodyDiv w:val="1"/>
      <w:marLeft w:val="0"/>
      <w:marRight w:val="0"/>
      <w:marTop w:val="0"/>
      <w:marBottom w:val="0"/>
      <w:divBdr>
        <w:top w:val="none" w:sz="0" w:space="0" w:color="auto"/>
        <w:left w:val="none" w:sz="0" w:space="0" w:color="auto"/>
        <w:bottom w:val="none" w:sz="0" w:space="0" w:color="auto"/>
        <w:right w:val="none" w:sz="0" w:space="0" w:color="auto"/>
      </w:divBdr>
    </w:div>
    <w:div w:id="1944847254">
      <w:bodyDiv w:val="1"/>
      <w:marLeft w:val="0"/>
      <w:marRight w:val="0"/>
      <w:marTop w:val="0"/>
      <w:marBottom w:val="0"/>
      <w:divBdr>
        <w:top w:val="none" w:sz="0" w:space="0" w:color="auto"/>
        <w:left w:val="none" w:sz="0" w:space="0" w:color="auto"/>
        <w:bottom w:val="none" w:sz="0" w:space="0" w:color="auto"/>
        <w:right w:val="none" w:sz="0" w:space="0" w:color="auto"/>
      </w:divBdr>
    </w:div>
    <w:div w:id="1948392985">
      <w:bodyDiv w:val="1"/>
      <w:marLeft w:val="0"/>
      <w:marRight w:val="0"/>
      <w:marTop w:val="0"/>
      <w:marBottom w:val="0"/>
      <w:divBdr>
        <w:top w:val="none" w:sz="0" w:space="0" w:color="auto"/>
        <w:left w:val="none" w:sz="0" w:space="0" w:color="auto"/>
        <w:bottom w:val="none" w:sz="0" w:space="0" w:color="auto"/>
        <w:right w:val="none" w:sz="0" w:space="0" w:color="auto"/>
      </w:divBdr>
    </w:div>
    <w:div w:id="1974631160">
      <w:bodyDiv w:val="1"/>
      <w:marLeft w:val="0"/>
      <w:marRight w:val="0"/>
      <w:marTop w:val="0"/>
      <w:marBottom w:val="0"/>
      <w:divBdr>
        <w:top w:val="none" w:sz="0" w:space="0" w:color="auto"/>
        <w:left w:val="none" w:sz="0" w:space="0" w:color="auto"/>
        <w:bottom w:val="none" w:sz="0" w:space="0" w:color="auto"/>
        <w:right w:val="none" w:sz="0" w:space="0" w:color="auto"/>
      </w:divBdr>
    </w:div>
    <w:div w:id="2005208278">
      <w:bodyDiv w:val="1"/>
      <w:marLeft w:val="0"/>
      <w:marRight w:val="0"/>
      <w:marTop w:val="0"/>
      <w:marBottom w:val="0"/>
      <w:divBdr>
        <w:top w:val="none" w:sz="0" w:space="0" w:color="auto"/>
        <w:left w:val="none" w:sz="0" w:space="0" w:color="auto"/>
        <w:bottom w:val="none" w:sz="0" w:space="0" w:color="auto"/>
        <w:right w:val="none" w:sz="0" w:space="0" w:color="auto"/>
      </w:divBdr>
    </w:div>
    <w:div w:id="2021545776">
      <w:bodyDiv w:val="1"/>
      <w:marLeft w:val="0"/>
      <w:marRight w:val="0"/>
      <w:marTop w:val="0"/>
      <w:marBottom w:val="0"/>
      <w:divBdr>
        <w:top w:val="none" w:sz="0" w:space="0" w:color="auto"/>
        <w:left w:val="none" w:sz="0" w:space="0" w:color="auto"/>
        <w:bottom w:val="none" w:sz="0" w:space="0" w:color="auto"/>
        <w:right w:val="none" w:sz="0" w:space="0" w:color="auto"/>
      </w:divBdr>
    </w:div>
    <w:div w:id="2023048810">
      <w:bodyDiv w:val="1"/>
      <w:marLeft w:val="0"/>
      <w:marRight w:val="0"/>
      <w:marTop w:val="0"/>
      <w:marBottom w:val="0"/>
      <w:divBdr>
        <w:top w:val="none" w:sz="0" w:space="0" w:color="auto"/>
        <w:left w:val="none" w:sz="0" w:space="0" w:color="auto"/>
        <w:bottom w:val="none" w:sz="0" w:space="0" w:color="auto"/>
        <w:right w:val="none" w:sz="0" w:space="0" w:color="auto"/>
      </w:divBdr>
    </w:div>
    <w:div w:id="2028750375">
      <w:bodyDiv w:val="1"/>
      <w:marLeft w:val="0"/>
      <w:marRight w:val="0"/>
      <w:marTop w:val="0"/>
      <w:marBottom w:val="0"/>
      <w:divBdr>
        <w:top w:val="none" w:sz="0" w:space="0" w:color="auto"/>
        <w:left w:val="none" w:sz="0" w:space="0" w:color="auto"/>
        <w:bottom w:val="none" w:sz="0" w:space="0" w:color="auto"/>
        <w:right w:val="none" w:sz="0" w:space="0" w:color="auto"/>
      </w:divBdr>
    </w:div>
    <w:div w:id="2065521789">
      <w:bodyDiv w:val="1"/>
      <w:marLeft w:val="0"/>
      <w:marRight w:val="0"/>
      <w:marTop w:val="0"/>
      <w:marBottom w:val="0"/>
      <w:divBdr>
        <w:top w:val="none" w:sz="0" w:space="0" w:color="auto"/>
        <w:left w:val="none" w:sz="0" w:space="0" w:color="auto"/>
        <w:bottom w:val="none" w:sz="0" w:space="0" w:color="auto"/>
        <w:right w:val="none" w:sz="0" w:space="0" w:color="auto"/>
      </w:divBdr>
    </w:div>
    <w:div w:id="2067944875">
      <w:bodyDiv w:val="1"/>
      <w:marLeft w:val="0"/>
      <w:marRight w:val="0"/>
      <w:marTop w:val="0"/>
      <w:marBottom w:val="0"/>
      <w:divBdr>
        <w:top w:val="none" w:sz="0" w:space="0" w:color="auto"/>
        <w:left w:val="none" w:sz="0" w:space="0" w:color="auto"/>
        <w:bottom w:val="none" w:sz="0" w:space="0" w:color="auto"/>
        <w:right w:val="none" w:sz="0" w:space="0" w:color="auto"/>
      </w:divBdr>
    </w:div>
    <w:div w:id="2088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52F3-A90F-4E7D-9D83-3CFD9C70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3429</Words>
  <Characters>1955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Valsts un pašvaldību institūciju amatu katalogs</vt:lpstr>
    </vt:vector>
  </TitlesOfParts>
  <Manager>Baiba Pētersone</Manager>
  <Company>Valsts kanceleja</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pašvaldību institūciju amatu katalogs</dc:title>
  <dc:subject>Ministru kabineta noteikumu projekta anotācija</dc:subject>
  <dc:creator>Baiba Medvecka</dc:creator>
  <cp:keywords/>
  <dc:description>baiba.medvecka@mk.gov.lv; 67082907</dc:description>
  <cp:lastModifiedBy>Baiba Medvecka</cp:lastModifiedBy>
  <cp:revision>9</cp:revision>
  <cp:lastPrinted>2009-06-16T09:09:00Z</cp:lastPrinted>
  <dcterms:created xsi:type="dcterms:W3CDTF">2011-01-24T07:07:00Z</dcterms:created>
  <dcterms:modified xsi:type="dcterms:W3CDTF">2011-01-25T09:03:00Z</dcterms:modified>
</cp:coreProperties>
</file>